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063" w:rsidRPr="008437A4" w:rsidRDefault="00C27063" w:rsidP="00C27063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C76920">
        <w:rPr>
          <w:rFonts w:ascii="PT Astra Serif" w:hAnsi="PT Astra Serif"/>
          <w:b/>
          <w:szCs w:val="28"/>
        </w:rPr>
        <w:t>Методика</w:t>
      </w:r>
      <w:r>
        <w:rPr>
          <w:rFonts w:ascii="PT Astra Serif" w:hAnsi="PT Astra Serif"/>
          <w:b/>
          <w:szCs w:val="28"/>
        </w:rPr>
        <w:t xml:space="preserve"> </w:t>
      </w:r>
      <w:r w:rsidRPr="00C76920">
        <w:rPr>
          <w:rFonts w:ascii="PT Astra Serif" w:hAnsi="PT Astra Serif"/>
          <w:b/>
          <w:szCs w:val="28"/>
        </w:rPr>
        <w:t>распределения на 2025 год и на плановый период 2026 и 2027 г</w:t>
      </w:r>
      <w:r w:rsidRPr="00C76920">
        <w:rPr>
          <w:rFonts w:ascii="PT Astra Serif" w:hAnsi="PT Astra Serif"/>
          <w:b/>
          <w:szCs w:val="28"/>
        </w:rPr>
        <w:t>о</w:t>
      </w:r>
      <w:r w:rsidRPr="00C76920">
        <w:rPr>
          <w:rFonts w:ascii="PT Astra Serif" w:hAnsi="PT Astra Serif"/>
          <w:b/>
          <w:szCs w:val="28"/>
        </w:rPr>
        <w:t>дов субвенции бюджетам муниципальных районов и городских округов области на финансовое обеспечение образовательной деятельности мун</w:t>
      </w:r>
      <w:r w:rsidRPr="00C76920">
        <w:rPr>
          <w:rFonts w:ascii="PT Astra Serif" w:hAnsi="PT Astra Serif"/>
          <w:b/>
          <w:szCs w:val="28"/>
        </w:rPr>
        <w:t>и</w:t>
      </w:r>
      <w:r w:rsidRPr="00C76920">
        <w:rPr>
          <w:rFonts w:ascii="PT Astra Serif" w:hAnsi="PT Astra Serif"/>
          <w:b/>
          <w:szCs w:val="28"/>
        </w:rPr>
        <w:t>ципальных дошколь</w:t>
      </w:r>
      <w:r>
        <w:rPr>
          <w:rFonts w:ascii="PT Astra Serif" w:hAnsi="PT Astra Serif"/>
          <w:b/>
          <w:szCs w:val="28"/>
        </w:rPr>
        <w:t>ных образовательных организаций</w:t>
      </w:r>
    </w:p>
    <w:p w:rsidR="00C27063" w:rsidRDefault="00C27063" w:rsidP="00C27063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bCs/>
          <w:i/>
          <w:szCs w:val="28"/>
          <w:lang w:eastAsia="en-US"/>
        </w:rPr>
      </w:pPr>
      <w:proofErr w:type="gramStart"/>
      <w:r>
        <w:rPr>
          <w:rFonts w:ascii="PT Astra Serif" w:eastAsiaTheme="minorHAnsi" w:hAnsi="PT Astra Serif"/>
          <w:bCs/>
          <w:i/>
          <w:szCs w:val="28"/>
          <w:lang w:eastAsia="en-US"/>
        </w:rPr>
        <w:t>(</w:t>
      </w:r>
      <w:r w:rsidRPr="008437A4">
        <w:rPr>
          <w:rFonts w:ascii="PT Astra Serif" w:eastAsiaTheme="minorHAnsi" w:hAnsi="PT Astra Serif"/>
          <w:bCs/>
          <w:i/>
          <w:szCs w:val="28"/>
          <w:lang w:eastAsia="en-US"/>
        </w:rPr>
        <w:t>Приложение 1</w:t>
      </w:r>
      <w:r>
        <w:rPr>
          <w:rFonts w:ascii="PT Astra Serif" w:eastAsiaTheme="minorHAnsi" w:hAnsi="PT Astra Serif"/>
          <w:bCs/>
          <w:i/>
          <w:szCs w:val="28"/>
          <w:lang w:eastAsia="en-US"/>
        </w:rPr>
        <w:t xml:space="preserve"> </w:t>
      </w:r>
      <w:r w:rsidRPr="008437A4">
        <w:rPr>
          <w:rFonts w:ascii="PT Astra Serif" w:eastAsiaTheme="minorHAnsi" w:hAnsi="PT Astra Serif"/>
          <w:bCs/>
          <w:i/>
          <w:szCs w:val="28"/>
          <w:lang w:eastAsia="en-US"/>
        </w:rPr>
        <w:t>к Закону</w:t>
      </w:r>
      <w:r>
        <w:rPr>
          <w:rFonts w:ascii="PT Astra Serif" w:eastAsiaTheme="minorHAnsi" w:hAnsi="PT Astra Serif"/>
          <w:bCs/>
          <w:i/>
          <w:szCs w:val="28"/>
          <w:lang w:eastAsia="en-US"/>
        </w:rPr>
        <w:t xml:space="preserve"> Саратовской области от 27 декабря 2013 года</w:t>
      </w:r>
      <w:r w:rsidRPr="008437A4">
        <w:rPr>
          <w:rFonts w:ascii="PT Astra Serif" w:eastAsiaTheme="minorHAnsi" w:hAnsi="PT Astra Serif"/>
          <w:bCs/>
          <w:i/>
          <w:szCs w:val="28"/>
          <w:lang w:eastAsia="en-US"/>
        </w:rPr>
        <w:t xml:space="preserve"> </w:t>
      </w:r>
      <w:proofErr w:type="gramEnd"/>
    </w:p>
    <w:p w:rsidR="00C27063" w:rsidRPr="008437A4" w:rsidRDefault="00C27063" w:rsidP="00C27063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bCs/>
          <w:i/>
          <w:szCs w:val="28"/>
          <w:lang w:eastAsia="en-US"/>
        </w:rPr>
      </w:pPr>
      <w:proofErr w:type="gramStart"/>
      <w:r w:rsidRPr="008437A4">
        <w:rPr>
          <w:rFonts w:ascii="PT Astra Serif" w:eastAsiaTheme="minorHAnsi" w:hAnsi="PT Astra Serif"/>
          <w:bCs/>
          <w:i/>
          <w:szCs w:val="28"/>
          <w:lang w:eastAsia="en-US"/>
        </w:rPr>
        <w:t>№ 232-ЗСО</w:t>
      </w:r>
      <w:r>
        <w:rPr>
          <w:rFonts w:ascii="PT Astra Serif" w:eastAsiaTheme="minorHAnsi" w:hAnsi="PT Astra Serif"/>
          <w:bCs/>
          <w:i/>
          <w:szCs w:val="28"/>
          <w:lang w:eastAsia="en-US"/>
        </w:rPr>
        <w:t xml:space="preserve"> «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Об определении объема субвенций из областного бюджета на ф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и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нансовое обеспечение образовательной деятельности муниципальных д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о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школьных образовательных организаций и о порядке определения нормативов финансового обеспечения образовательной деятельности муниципальных д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о</w:t>
      </w:r>
      <w:r w:rsidRPr="009765D6">
        <w:rPr>
          <w:rFonts w:ascii="PT Astra Serif" w:eastAsiaTheme="minorHAnsi" w:hAnsi="PT Astra Serif"/>
          <w:bCs/>
          <w:i/>
          <w:szCs w:val="28"/>
          <w:lang w:eastAsia="en-US"/>
        </w:rPr>
        <w:t>школьных образовательных организаций»</w:t>
      </w:r>
      <w:r>
        <w:rPr>
          <w:rFonts w:ascii="PT Astra Serif" w:eastAsiaTheme="minorHAnsi" w:hAnsi="PT Astra Serif"/>
          <w:bCs/>
          <w:i/>
          <w:szCs w:val="28"/>
          <w:lang w:eastAsia="en-US"/>
        </w:rPr>
        <w:t>)</w:t>
      </w:r>
      <w:proofErr w:type="gramEnd"/>
    </w:p>
    <w:p w:rsidR="00C27063" w:rsidRPr="00C76920" w:rsidRDefault="00C27063" w:rsidP="00C27063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  <w:b/>
          <w:szCs w:val="28"/>
        </w:rPr>
      </w:pP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 xml:space="preserve">1. </w:t>
      </w:r>
      <w:proofErr w:type="gramStart"/>
      <w:r w:rsidRPr="00C76920">
        <w:rPr>
          <w:rFonts w:ascii="PT Astra Serif" w:hAnsi="PT Astra Serif" w:cs="Times New Roman"/>
          <w:sz w:val="28"/>
          <w:szCs w:val="28"/>
        </w:rPr>
        <w:t>Объем субвенций из областного бюджета каждому муниципальному району и городскому округу области (далее - муниципальное образование) на финансовое обеспечение образовательной деятельности муниципальных д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школьных образовательных организаций, включая расходы на оплату труда, приобретение учебных пособий, средств обучения, игр, игрушек (за исключ</w:t>
      </w:r>
      <w:r w:rsidRPr="00C76920">
        <w:rPr>
          <w:rFonts w:ascii="PT Astra Serif" w:hAnsi="PT Astra Serif" w:cs="Times New Roman"/>
          <w:sz w:val="28"/>
          <w:szCs w:val="28"/>
        </w:rPr>
        <w:t>е</w:t>
      </w:r>
      <w:r w:rsidRPr="00C76920">
        <w:rPr>
          <w:rFonts w:ascii="PT Astra Serif" w:hAnsi="PT Astra Serif" w:cs="Times New Roman"/>
          <w:sz w:val="28"/>
          <w:szCs w:val="28"/>
        </w:rPr>
        <w:t>нием расходов на содержание зданий и оплату коммунальных услуг) (далее - на финансовое обеспечение образовательной деятельности муниципальных д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школьных образовательных организаций), рассчитывается исходя из стоимости</w:t>
      </w:r>
      <w:proofErr w:type="gramEnd"/>
      <w:r w:rsidRPr="00C76920">
        <w:rPr>
          <w:rFonts w:ascii="PT Astra Serif" w:hAnsi="PT Astra Serif" w:cs="Times New Roman"/>
          <w:sz w:val="28"/>
          <w:szCs w:val="28"/>
        </w:rPr>
        <w:t xml:space="preserve"> образовательной услуги дошкольного образования по формуле:</w:t>
      </w:r>
    </w:p>
    <w:p w:rsidR="00C27063" w:rsidRPr="00C76920" w:rsidRDefault="00C27063" w:rsidP="00C27063">
      <w:pPr>
        <w:pStyle w:val="ConsPlusNormal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C27063" w:rsidRPr="00C76920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noProof/>
          <w:position w:val="-21"/>
          <w:sz w:val="28"/>
          <w:szCs w:val="28"/>
        </w:rPr>
        <w:drawing>
          <wp:inline distT="0" distB="0" distL="0" distR="0" wp14:anchorId="1AC141FF" wp14:editId="030D8205">
            <wp:extent cx="4348480" cy="4089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C76920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S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- объем субвенции для бюджета i-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муниципального образования на финансовое обеспечение образовательной деятельности муниципальных д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школьных образовательных организаций;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>SUM - сумма расходов;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>t = 1, 2 - территориальная принадлежность образовательных организаций (1 - городской населенный пункт, 2 - сельский населенный пункт);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d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- объем нормативных затрат i-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муниципального образования на фина</w:t>
      </w:r>
      <w:r w:rsidRPr="00C76920">
        <w:rPr>
          <w:rFonts w:ascii="PT Astra Serif" w:hAnsi="PT Astra Serif" w:cs="Times New Roman"/>
          <w:sz w:val="28"/>
          <w:szCs w:val="28"/>
        </w:rPr>
        <w:t>н</w:t>
      </w:r>
      <w:r w:rsidRPr="00C76920">
        <w:rPr>
          <w:rFonts w:ascii="PT Astra Serif" w:hAnsi="PT Astra Serif" w:cs="Times New Roman"/>
          <w:sz w:val="28"/>
          <w:szCs w:val="28"/>
        </w:rPr>
        <w:t>совое обеспечение образовательной деятельности муниципальных дошкольных образовательных организаций;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C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- прогнозируемая &lt;*&gt; на соответствующий финансовый год численность педагогических работников муниципальных дошкольных образовательных о</w:t>
      </w:r>
      <w:r w:rsidRPr="00C76920">
        <w:rPr>
          <w:rFonts w:ascii="PT Astra Serif" w:hAnsi="PT Astra Serif" w:cs="Times New Roman"/>
          <w:sz w:val="28"/>
          <w:szCs w:val="28"/>
        </w:rPr>
        <w:t>р</w:t>
      </w:r>
      <w:r w:rsidRPr="00C76920">
        <w:rPr>
          <w:rFonts w:ascii="PT Astra Serif" w:hAnsi="PT Astra Serif" w:cs="Times New Roman"/>
          <w:sz w:val="28"/>
          <w:szCs w:val="28"/>
        </w:rPr>
        <w:t>ганизаций;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>--------------------------------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 xml:space="preserve">&lt;*&gt; Прогнозирование показателей производится органом исполнительной власти области, осуществляющим управление в сфере образования, по данным органов местного </w:t>
      </w:r>
      <w:r w:rsidRPr="009765D6">
        <w:rPr>
          <w:rFonts w:ascii="PT Astra Serif" w:hAnsi="PT Astra Serif" w:cs="Times New Roman"/>
          <w:sz w:val="28"/>
          <w:szCs w:val="28"/>
        </w:rPr>
        <w:t>самоуправления, осуществляющих управление в сфере обр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 xml:space="preserve">зования, в соответствии с </w:t>
      </w:r>
      <w:hyperlink r:id="rId10">
        <w:r w:rsidRPr="009765D6">
          <w:rPr>
            <w:rFonts w:ascii="PT Astra Serif" w:hAnsi="PT Astra Serif" w:cs="Times New Roman"/>
            <w:sz w:val="28"/>
            <w:szCs w:val="28"/>
          </w:rPr>
          <w:t>частями 4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hyperlink r:id="rId11">
        <w:r w:rsidRPr="009765D6">
          <w:rPr>
            <w:rFonts w:ascii="PT Astra Serif" w:hAnsi="PT Astra Serif" w:cs="Times New Roman"/>
            <w:sz w:val="28"/>
            <w:szCs w:val="28"/>
          </w:rPr>
          <w:t>8 статьи 1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настоящего Закона.</w:t>
      </w:r>
    </w:p>
    <w:p w:rsidR="00C27063" w:rsidRPr="00C76920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C76920">
        <w:rPr>
          <w:rFonts w:ascii="PT Astra Serif" w:hAnsi="PT Astra Serif" w:cs="Times New Roman"/>
          <w:sz w:val="28"/>
          <w:szCs w:val="28"/>
        </w:rPr>
        <w:t>K - увеличение фонда оплаты труда на размер ежемесячной денежной ко</w:t>
      </w:r>
      <w:r w:rsidRPr="00C76920">
        <w:rPr>
          <w:rFonts w:ascii="PT Astra Serif" w:hAnsi="PT Astra Serif" w:cs="Times New Roman"/>
          <w:sz w:val="28"/>
          <w:szCs w:val="28"/>
        </w:rPr>
        <w:t>м</w:t>
      </w:r>
      <w:r w:rsidRPr="00C76920">
        <w:rPr>
          <w:rFonts w:ascii="PT Astra Serif" w:hAnsi="PT Astra Serif" w:cs="Times New Roman"/>
          <w:sz w:val="28"/>
          <w:szCs w:val="28"/>
        </w:rPr>
        <w:t>пенсации на обеспечение книгоиздательской продукцией и периодическими и</w:t>
      </w:r>
      <w:r w:rsidRPr="00C76920">
        <w:rPr>
          <w:rFonts w:ascii="PT Astra Serif" w:hAnsi="PT Astra Serif" w:cs="Times New Roman"/>
          <w:sz w:val="28"/>
          <w:szCs w:val="28"/>
        </w:rPr>
        <w:t>з</w:t>
      </w:r>
      <w:r w:rsidRPr="00C76920">
        <w:rPr>
          <w:rFonts w:ascii="PT Astra Serif" w:hAnsi="PT Astra Serif" w:cs="Times New Roman"/>
          <w:sz w:val="28"/>
          <w:szCs w:val="28"/>
        </w:rPr>
        <w:lastRenderedPageBreak/>
        <w:t>даниями, установленной решениями органов местного самоуправления по с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стоянию на 31 декабря 2012 года, в расчете на год с учетом отчислений по страховым взносам на обязательное пенсионное страхование, обязательное с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циальное страхование на случай временной нетрудоспособности и в связи с м</w:t>
      </w:r>
      <w:r w:rsidRPr="00C76920">
        <w:rPr>
          <w:rFonts w:ascii="PT Astra Serif" w:hAnsi="PT Astra Serif" w:cs="Times New Roman"/>
          <w:sz w:val="28"/>
          <w:szCs w:val="28"/>
        </w:rPr>
        <w:t>а</w:t>
      </w:r>
      <w:r w:rsidRPr="00C76920">
        <w:rPr>
          <w:rFonts w:ascii="PT Astra Serif" w:hAnsi="PT Astra Serif" w:cs="Times New Roman"/>
          <w:sz w:val="28"/>
          <w:szCs w:val="28"/>
        </w:rPr>
        <w:t>теринством, обязательное медицинское страхование, обязательное социальное</w:t>
      </w:r>
      <w:proofErr w:type="gramEnd"/>
      <w:r w:rsidRPr="00C76920">
        <w:rPr>
          <w:rFonts w:ascii="PT Astra Serif" w:hAnsi="PT Astra Serif" w:cs="Times New Roman"/>
          <w:sz w:val="28"/>
          <w:szCs w:val="28"/>
        </w:rPr>
        <w:t xml:space="preserve"> страхование от несчастных случаев на производстве и профессиональных заб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леваний;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D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ui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- увеличение </w:t>
      </w:r>
      <w:proofErr w:type="gramStart"/>
      <w:r w:rsidRPr="00C76920">
        <w:rPr>
          <w:rFonts w:ascii="PT Astra Serif" w:hAnsi="PT Astra Serif" w:cs="Times New Roman"/>
          <w:sz w:val="28"/>
          <w:szCs w:val="28"/>
        </w:rPr>
        <w:t>фонда оплаты труда педагогических работников муниц</w:t>
      </w:r>
      <w:r w:rsidRPr="00C76920">
        <w:rPr>
          <w:rFonts w:ascii="PT Astra Serif" w:hAnsi="PT Astra Serif" w:cs="Times New Roman"/>
          <w:sz w:val="28"/>
          <w:szCs w:val="28"/>
        </w:rPr>
        <w:t>и</w:t>
      </w:r>
      <w:r w:rsidRPr="00C76920">
        <w:rPr>
          <w:rFonts w:ascii="PT Astra Serif" w:hAnsi="PT Astra Serif" w:cs="Times New Roman"/>
          <w:sz w:val="28"/>
          <w:szCs w:val="28"/>
        </w:rPr>
        <w:t>пальных дошкольных образовательных организаций</w:t>
      </w:r>
      <w:proofErr w:type="gramEnd"/>
      <w:r w:rsidRPr="00C76920">
        <w:rPr>
          <w:rFonts w:ascii="PT Astra Serif" w:hAnsi="PT Astra Serif" w:cs="Times New Roman"/>
          <w:sz w:val="28"/>
          <w:szCs w:val="28"/>
        </w:rPr>
        <w:t xml:space="preserve"> i-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муниципального обр</w:t>
      </w:r>
      <w:r w:rsidRPr="00C76920">
        <w:rPr>
          <w:rFonts w:ascii="PT Astra Serif" w:hAnsi="PT Astra Serif" w:cs="Times New Roman"/>
          <w:sz w:val="28"/>
          <w:szCs w:val="28"/>
        </w:rPr>
        <w:t>а</w:t>
      </w:r>
      <w:r w:rsidRPr="00C76920">
        <w:rPr>
          <w:rFonts w:ascii="PT Astra Serif" w:hAnsi="PT Astra Serif" w:cs="Times New Roman"/>
          <w:sz w:val="28"/>
          <w:szCs w:val="28"/>
        </w:rPr>
        <w:t>зования для доведения среднемесячной заработной платы педагогических р</w:t>
      </w:r>
      <w:r w:rsidRPr="00C76920">
        <w:rPr>
          <w:rFonts w:ascii="PT Astra Serif" w:hAnsi="PT Astra Serif" w:cs="Times New Roman"/>
          <w:sz w:val="28"/>
          <w:szCs w:val="28"/>
        </w:rPr>
        <w:t>а</w:t>
      </w:r>
      <w:r w:rsidRPr="00C76920">
        <w:rPr>
          <w:rFonts w:ascii="PT Astra Serif" w:hAnsi="PT Astra Serif" w:cs="Times New Roman"/>
          <w:sz w:val="28"/>
          <w:szCs w:val="28"/>
        </w:rPr>
        <w:t>ботников муниципальных дошкольных образовательных организаций области до среднемесячной заработной платы работников в сфере общего образования области за текущий год в декабре текущего года, определяемое по формуле:</w:t>
      </w:r>
    </w:p>
    <w:p w:rsidR="00C27063" w:rsidRPr="00C76920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C76920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D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ui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= 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F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pi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x k, где</w:t>
      </w:r>
    </w:p>
    <w:p w:rsidR="00C27063" w:rsidRPr="00C76920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F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pi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- годовой фонд оплаты труда педагогических работников муниципал</w:t>
      </w:r>
      <w:r w:rsidRPr="00C76920">
        <w:rPr>
          <w:rFonts w:ascii="PT Astra Serif" w:hAnsi="PT Astra Serif" w:cs="Times New Roman"/>
          <w:sz w:val="28"/>
          <w:szCs w:val="28"/>
        </w:rPr>
        <w:t>ь</w:t>
      </w:r>
      <w:r w:rsidRPr="00C76920">
        <w:rPr>
          <w:rFonts w:ascii="PT Astra Serif" w:hAnsi="PT Astra Serif" w:cs="Times New Roman"/>
          <w:sz w:val="28"/>
          <w:szCs w:val="28"/>
        </w:rPr>
        <w:t>ных дошкольных образовательных организаций i-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муниципального образов</w:t>
      </w:r>
      <w:r w:rsidRPr="00C76920">
        <w:rPr>
          <w:rFonts w:ascii="PT Astra Serif" w:hAnsi="PT Astra Serif" w:cs="Times New Roman"/>
          <w:sz w:val="28"/>
          <w:szCs w:val="28"/>
        </w:rPr>
        <w:t>а</w:t>
      </w:r>
      <w:r w:rsidRPr="00C76920">
        <w:rPr>
          <w:rFonts w:ascii="PT Astra Serif" w:hAnsi="PT Astra Serif" w:cs="Times New Roman"/>
          <w:sz w:val="28"/>
          <w:szCs w:val="28"/>
        </w:rPr>
        <w:t>ния;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 xml:space="preserve">k - коэффициент </w:t>
      </w:r>
      <w:proofErr w:type="gramStart"/>
      <w:r w:rsidRPr="00C76920">
        <w:rPr>
          <w:rFonts w:ascii="PT Astra Serif" w:hAnsi="PT Astra Serif" w:cs="Times New Roman"/>
          <w:sz w:val="28"/>
          <w:szCs w:val="28"/>
        </w:rPr>
        <w:t>увеличения фонда оплаты труда педагогических работн</w:t>
      </w:r>
      <w:r w:rsidRPr="00C76920">
        <w:rPr>
          <w:rFonts w:ascii="PT Astra Serif" w:hAnsi="PT Astra Serif" w:cs="Times New Roman"/>
          <w:sz w:val="28"/>
          <w:szCs w:val="28"/>
        </w:rPr>
        <w:t>и</w:t>
      </w:r>
      <w:r w:rsidRPr="00C76920">
        <w:rPr>
          <w:rFonts w:ascii="PT Astra Serif" w:hAnsi="PT Astra Serif" w:cs="Times New Roman"/>
          <w:sz w:val="28"/>
          <w:szCs w:val="28"/>
        </w:rPr>
        <w:t>ков муниципальных дошкольных образовательных организаций</w:t>
      </w:r>
      <w:proofErr w:type="gramEnd"/>
      <w:r w:rsidRPr="00C76920">
        <w:rPr>
          <w:rFonts w:ascii="PT Astra Serif" w:hAnsi="PT Astra Serif" w:cs="Times New Roman"/>
          <w:sz w:val="28"/>
          <w:szCs w:val="28"/>
        </w:rPr>
        <w:t xml:space="preserve"> области, пр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гнозируемый органом исполнительной власти области, осуществляющим управление в сфере образования, на основании статистической отчетности;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pacing w:val="-2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pacing w:val="-2"/>
          <w:sz w:val="28"/>
          <w:szCs w:val="28"/>
        </w:rPr>
        <w:t>F</w:t>
      </w:r>
      <w:r w:rsidRPr="009765D6">
        <w:rPr>
          <w:rFonts w:ascii="PT Astra Serif" w:hAnsi="PT Astra Serif" w:cs="Times New Roman"/>
          <w:spacing w:val="-2"/>
          <w:sz w:val="28"/>
          <w:szCs w:val="28"/>
          <w:vertAlign w:val="subscript"/>
        </w:rPr>
        <w:t>oi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- увеличение </w:t>
      </w:r>
      <w:proofErr w:type="gramStart"/>
      <w:r w:rsidRPr="009765D6">
        <w:rPr>
          <w:rFonts w:ascii="PT Astra Serif" w:hAnsi="PT Astra Serif" w:cs="Times New Roman"/>
          <w:spacing w:val="-2"/>
          <w:sz w:val="28"/>
          <w:szCs w:val="28"/>
        </w:rPr>
        <w:t>фонда оплаты труда работников муниципальных дошкол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ь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ных образовательных организаций</w:t>
      </w:r>
      <w:proofErr w:type="gram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i-</w:t>
      </w:r>
      <w:proofErr w:type="spellStart"/>
      <w:r w:rsidRPr="009765D6">
        <w:rPr>
          <w:rFonts w:ascii="PT Astra Serif" w:hAnsi="PT Astra Serif" w:cs="Times New Roman"/>
          <w:spacing w:val="-2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муниципального образования, на которых не распространяется действие </w:t>
      </w:r>
      <w:hyperlink r:id="rId12">
        <w:r w:rsidRPr="009765D6">
          <w:rPr>
            <w:rFonts w:ascii="PT Astra Serif" w:hAnsi="PT Astra Serif" w:cs="Times New Roman"/>
            <w:spacing w:val="-2"/>
            <w:sz w:val="28"/>
            <w:szCs w:val="28"/>
          </w:rPr>
          <w:t>Указа</w:t>
        </w:r>
      </w:hyperlink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определяемое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C76920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C76920">
        <w:rPr>
          <w:rFonts w:ascii="PT Astra Serif" w:hAnsi="PT Astra Serif" w:cs="Times New Roman"/>
          <w:sz w:val="28"/>
          <w:szCs w:val="28"/>
        </w:rPr>
        <w:t>F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oi</w:t>
      </w:r>
      <w:proofErr w:type="spellEnd"/>
      <w:r w:rsidRPr="00C76920">
        <w:rPr>
          <w:rFonts w:ascii="PT Astra Serif" w:hAnsi="PT Astra Serif" w:cs="Times New Roman"/>
          <w:sz w:val="28"/>
          <w:szCs w:val="28"/>
          <w:vertAlign w:val="subscript"/>
        </w:rPr>
        <w:t xml:space="preserve"> =</w:t>
      </w:r>
      <w:r w:rsidRPr="00C76920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F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vi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K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p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proofErr w:type="gramStart"/>
      <w:r w:rsidRPr="00C76920">
        <w:rPr>
          <w:rFonts w:ascii="PT Astra Serif" w:hAnsi="PT Astra Serif" w:cs="Times New Roman"/>
          <w:sz w:val="28"/>
          <w:szCs w:val="28"/>
        </w:rPr>
        <w:t>K</w:t>
      </w:r>
      <w:proofErr w:type="gramEnd"/>
      <w:r w:rsidRPr="00C76920">
        <w:rPr>
          <w:rFonts w:ascii="PT Astra Serif" w:hAnsi="PT Astra Serif" w:cs="Times New Roman"/>
          <w:sz w:val="28"/>
          <w:szCs w:val="28"/>
          <w:vertAlign w:val="subscript"/>
        </w:rPr>
        <w:t>с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>, где</w:t>
      </w:r>
    </w:p>
    <w:p w:rsidR="00C27063" w:rsidRPr="00C76920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C76920">
        <w:rPr>
          <w:rFonts w:ascii="PT Astra Serif" w:hAnsi="PT Astra Serif" w:cs="Times New Roman"/>
          <w:sz w:val="28"/>
          <w:szCs w:val="28"/>
        </w:rPr>
        <w:t>F</w:t>
      </w:r>
      <w:r w:rsidRPr="00C76920">
        <w:rPr>
          <w:rFonts w:ascii="PT Astra Serif" w:hAnsi="PT Astra Serif" w:cs="Times New Roman"/>
          <w:sz w:val="28"/>
          <w:szCs w:val="28"/>
          <w:vertAlign w:val="subscript"/>
        </w:rPr>
        <w:t>vi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&lt;**&gt; - прогнозируемый годовой фонд оплаты труда работников мун</w:t>
      </w:r>
      <w:r w:rsidRPr="00C76920">
        <w:rPr>
          <w:rFonts w:ascii="PT Astra Serif" w:hAnsi="PT Astra Serif" w:cs="Times New Roman"/>
          <w:sz w:val="28"/>
          <w:szCs w:val="28"/>
        </w:rPr>
        <w:t>и</w:t>
      </w:r>
      <w:r w:rsidRPr="00C76920">
        <w:rPr>
          <w:rFonts w:ascii="PT Astra Serif" w:hAnsi="PT Astra Serif" w:cs="Times New Roman"/>
          <w:sz w:val="28"/>
          <w:szCs w:val="28"/>
        </w:rPr>
        <w:t>ципальных дошкольных образовательных организаций i-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C76920">
        <w:rPr>
          <w:rFonts w:ascii="PT Astra Serif" w:hAnsi="PT Astra Serif" w:cs="Times New Roman"/>
          <w:sz w:val="28"/>
          <w:szCs w:val="28"/>
        </w:rPr>
        <w:t xml:space="preserve"> муниципального образования, финансирование которых осуществляется за счет субвенции на финансовое обеспечение образовательной деятельности муниципальных д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 xml:space="preserve">школьных образовательных организаций, на которых не </w:t>
      </w:r>
      <w:r w:rsidRPr="009765D6">
        <w:rPr>
          <w:rFonts w:ascii="PT Astra Serif" w:hAnsi="PT Astra Serif" w:cs="Times New Roman"/>
          <w:sz w:val="28"/>
          <w:szCs w:val="28"/>
        </w:rPr>
        <w:t>распространяется де</w:t>
      </w:r>
      <w:r w:rsidRPr="009765D6">
        <w:rPr>
          <w:rFonts w:ascii="PT Astra Serif" w:hAnsi="PT Astra Serif" w:cs="Times New Roman"/>
          <w:sz w:val="28"/>
          <w:szCs w:val="28"/>
        </w:rPr>
        <w:t>й</w:t>
      </w:r>
      <w:r w:rsidRPr="009765D6">
        <w:rPr>
          <w:rFonts w:ascii="PT Astra Serif" w:hAnsi="PT Astra Serif" w:cs="Times New Roman"/>
          <w:sz w:val="28"/>
          <w:szCs w:val="28"/>
        </w:rPr>
        <w:t xml:space="preserve">ствие </w:t>
      </w:r>
      <w:hyperlink r:id="rId13">
        <w:r w:rsidRPr="009765D6">
          <w:rPr>
            <w:rFonts w:ascii="PT Astra Serif" w:hAnsi="PT Astra Serif" w:cs="Times New Roman"/>
            <w:sz w:val="28"/>
            <w:szCs w:val="28"/>
          </w:rPr>
          <w:t>Указа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политики";</w:t>
      </w:r>
      <w:proofErr w:type="gramEnd"/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t>--------------------------------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bookmarkStart w:id="0" w:name="P25"/>
      <w:bookmarkEnd w:id="0"/>
      <w:r w:rsidRPr="00C76920">
        <w:rPr>
          <w:rFonts w:ascii="PT Astra Serif" w:hAnsi="PT Astra Serif" w:cs="Times New Roman"/>
          <w:sz w:val="28"/>
          <w:szCs w:val="28"/>
        </w:rPr>
        <w:t>&lt;**&gt; Прогнозирование показателя производится органом исполнительной власти области, осуществляющим управление в сфере образования, по отче</w:t>
      </w:r>
      <w:r w:rsidRPr="00C76920">
        <w:rPr>
          <w:rFonts w:ascii="PT Astra Serif" w:hAnsi="PT Astra Serif" w:cs="Times New Roman"/>
          <w:sz w:val="28"/>
          <w:szCs w:val="28"/>
        </w:rPr>
        <w:t>т</w:t>
      </w:r>
      <w:r w:rsidRPr="00C76920">
        <w:rPr>
          <w:rFonts w:ascii="PT Astra Serif" w:hAnsi="PT Astra Serif" w:cs="Times New Roman"/>
          <w:sz w:val="28"/>
          <w:szCs w:val="28"/>
        </w:rPr>
        <w:t>ным данным, представляемым органами местного самоуправления, осущест</w:t>
      </w:r>
      <w:r w:rsidRPr="00C76920">
        <w:rPr>
          <w:rFonts w:ascii="PT Astra Serif" w:hAnsi="PT Astra Serif" w:cs="Times New Roman"/>
          <w:sz w:val="28"/>
          <w:szCs w:val="28"/>
        </w:rPr>
        <w:t>в</w:t>
      </w:r>
      <w:r w:rsidRPr="00C76920">
        <w:rPr>
          <w:rFonts w:ascii="PT Astra Serif" w:hAnsi="PT Astra Serif" w:cs="Times New Roman"/>
          <w:sz w:val="28"/>
          <w:szCs w:val="28"/>
        </w:rPr>
        <w:t>ляющими управление в сфере образования, на соответствующий финансовый год.</w:t>
      </w:r>
    </w:p>
    <w:p w:rsidR="00C27063" w:rsidRPr="00C76920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76920">
        <w:rPr>
          <w:rFonts w:ascii="PT Astra Serif" w:hAnsi="PT Astra Serif" w:cs="Times New Roman"/>
          <w:sz w:val="28"/>
          <w:szCs w:val="28"/>
        </w:rPr>
        <w:lastRenderedPageBreak/>
        <w:t>При этом средняя заработная плата (</w:t>
      </w:r>
      <w:proofErr w:type="spellStart"/>
      <w:r w:rsidRPr="00C76920">
        <w:rPr>
          <w:rFonts w:ascii="PT Astra Serif" w:hAnsi="PT Astra Serif" w:cs="Times New Roman"/>
          <w:sz w:val="28"/>
          <w:szCs w:val="28"/>
        </w:rPr>
        <w:t>СРЗП</w:t>
      </w:r>
      <w:proofErr w:type="gramStart"/>
      <w:r w:rsidRPr="00C76920">
        <w:rPr>
          <w:rFonts w:ascii="PT Astra Serif" w:hAnsi="PT Astra Serif" w:cs="Times New Roman"/>
          <w:sz w:val="28"/>
          <w:szCs w:val="28"/>
          <w:vertAlign w:val="subscript"/>
        </w:rPr>
        <w:t>in</w:t>
      </w:r>
      <w:proofErr w:type="spellEnd"/>
      <w:proofErr w:type="gramEnd"/>
      <w:r w:rsidRPr="00C76920">
        <w:rPr>
          <w:rFonts w:ascii="PT Astra Serif" w:hAnsi="PT Astra Serif" w:cs="Times New Roman"/>
          <w:sz w:val="28"/>
          <w:szCs w:val="28"/>
        </w:rPr>
        <w:t>) прогнозируется без учета д</w:t>
      </w:r>
      <w:r w:rsidRPr="00C76920">
        <w:rPr>
          <w:rFonts w:ascii="PT Astra Serif" w:hAnsi="PT Astra Serif" w:cs="Times New Roman"/>
          <w:sz w:val="28"/>
          <w:szCs w:val="28"/>
        </w:rPr>
        <w:t>о</w:t>
      </w:r>
      <w:r w:rsidRPr="00C76920">
        <w:rPr>
          <w:rFonts w:ascii="PT Astra Serif" w:hAnsi="PT Astra Serif" w:cs="Times New Roman"/>
          <w:sz w:val="28"/>
          <w:szCs w:val="28"/>
        </w:rPr>
        <w:t>плат до минимального размера оплаты труда, начисленных в отчетном периоде.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K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p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действующий с 1 января 2018 года по 30 ноября 2018 года коэффиц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ент повышения оплаты труда работников, на которых не распространяется де</w:t>
      </w:r>
      <w:r w:rsidRPr="009765D6">
        <w:rPr>
          <w:rFonts w:ascii="PT Astra Serif" w:hAnsi="PT Astra Serif" w:cs="Times New Roman"/>
          <w:sz w:val="28"/>
          <w:szCs w:val="28"/>
        </w:rPr>
        <w:t>й</w:t>
      </w:r>
      <w:r w:rsidRPr="009765D6">
        <w:rPr>
          <w:rFonts w:ascii="PT Astra Serif" w:hAnsi="PT Astra Serif" w:cs="Times New Roman"/>
          <w:sz w:val="28"/>
          <w:szCs w:val="28"/>
        </w:rPr>
        <w:t xml:space="preserve">ствие </w:t>
      </w:r>
      <w:hyperlink r:id="rId14">
        <w:r w:rsidRPr="009765D6">
          <w:rPr>
            <w:rFonts w:ascii="PT Astra Serif" w:hAnsi="PT Astra Serif" w:cs="Times New Roman"/>
            <w:sz w:val="28"/>
            <w:szCs w:val="28"/>
          </w:rPr>
          <w:t>Указа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соста</w:t>
      </w:r>
      <w:r w:rsidRPr="009765D6">
        <w:rPr>
          <w:rFonts w:ascii="PT Astra Serif" w:hAnsi="PT Astra Serif" w:cs="Times New Roman"/>
          <w:sz w:val="28"/>
          <w:szCs w:val="28"/>
        </w:rPr>
        <w:t>в</w:t>
      </w:r>
      <w:r w:rsidRPr="009765D6">
        <w:rPr>
          <w:rFonts w:ascii="PT Astra Serif" w:hAnsi="PT Astra Serif" w:cs="Times New Roman"/>
          <w:sz w:val="28"/>
          <w:szCs w:val="28"/>
        </w:rPr>
        <w:t>ляющий 4 процента;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K</w:t>
      </w:r>
      <w:proofErr w:type="gram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F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увеличение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>фонда оплаты труда работников муниципальных д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школьных образовательных организаций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на которых не распространяется действие </w:t>
      </w:r>
      <w:hyperlink r:id="rId15">
        <w:r w:rsidRPr="009765D6">
          <w:rPr>
            <w:rFonts w:ascii="PT Astra Serif" w:hAnsi="PT Astra Serif" w:cs="Times New Roman"/>
            <w:sz w:val="28"/>
            <w:szCs w:val="28"/>
          </w:rPr>
          <w:t>Указа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Президента Российской Федер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ции от 7 мая 2012 года N 597 "О мероприятиях по реализации государственной социальной политики", в связи с повышением минимального размера оплаты труда, определяемое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21"/>
          <w:sz w:val="28"/>
          <w:szCs w:val="28"/>
        </w:rPr>
        <w:drawing>
          <wp:inline distT="0" distB="0" distL="0" distR="0" wp14:anchorId="3841BE00" wp14:editId="4D22EB15">
            <wp:extent cx="3279775" cy="40894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M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установленный федеральным законом на соответствующий финанс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 xml:space="preserve">вый год (часть соответствующего финансового года) минимальный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>размер оплаты труда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 xml:space="preserve">n - параметр, характеризующий количество минимальных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>размеров оплаты труда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, действующих в соответствующем финансовом году;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 xml:space="preserve">l - количество минимальных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>размеров оплаты труда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, действующих в соо</w:t>
      </w:r>
      <w:r w:rsidRPr="009765D6">
        <w:rPr>
          <w:rFonts w:ascii="PT Astra Serif" w:hAnsi="PT Astra Serif" w:cs="Times New Roman"/>
          <w:sz w:val="28"/>
          <w:szCs w:val="28"/>
        </w:rPr>
        <w:t>т</w:t>
      </w:r>
      <w:r w:rsidRPr="009765D6">
        <w:rPr>
          <w:rFonts w:ascii="PT Astra Serif" w:hAnsi="PT Astra Serif" w:cs="Times New Roman"/>
          <w:sz w:val="28"/>
          <w:szCs w:val="28"/>
        </w:rPr>
        <w:t>ветствующем финансовом году;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СРЗП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</w:t>
      </w:r>
      <w:hyperlink w:anchor="P25">
        <w:r w:rsidRPr="009765D6">
          <w:rPr>
            <w:rFonts w:ascii="PT Astra Serif" w:hAnsi="PT Astra Serif" w:cs="Times New Roman"/>
            <w:sz w:val="28"/>
            <w:szCs w:val="28"/>
          </w:rPr>
          <w:t>&lt;**&gt;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- средняя заработная плата работников муниципальных д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у которых заработная плата с учетом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K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p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в период с 1 января 2018 года по 30 н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ября 2018 года, а с 1 декабря 2018 года с учетом индексации (увеличения) окл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дов работников муниципальных дошкольных образовательных организаций, соответствующей размеру индексации должностных окладов (окладов) рабо</w:t>
      </w:r>
      <w:r w:rsidRPr="009765D6">
        <w:rPr>
          <w:rFonts w:ascii="PT Astra Serif" w:hAnsi="PT Astra Serif" w:cs="Times New Roman"/>
          <w:sz w:val="28"/>
          <w:szCs w:val="28"/>
        </w:rPr>
        <w:t>т</w:t>
      </w:r>
      <w:r w:rsidRPr="009765D6">
        <w:rPr>
          <w:rFonts w:ascii="PT Astra Serif" w:hAnsi="PT Astra Serif" w:cs="Times New Roman"/>
          <w:sz w:val="28"/>
          <w:szCs w:val="28"/>
        </w:rPr>
        <w:t>ников государственных казенных и бюджетных учреждений области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, устано</w:t>
      </w:r>
      <w:r w:rsidRPr="009765D6">
        <w:rPr>
          <w:rFonts w:ascii="PT Astra Serif" w:hAnsi="PT Astra Serif" w:cs="Times New Roman"/>
          <w:sz w:val="28"/>
          <w:szCs w:val="28"/>
        </w:rPr>
        <w:t>в</w:t>
      </w:r>
      <w:r w:rsidRPr="009765D6">
        <w:rPr>
          <w:rFonts w:ascii="PT Astra Serif" w:hAnsi="PT Astra Serif" w:cs="Times New Roman"/>
          <w:sz w:val="28"/>
          <w:szCs w:val="28"/>
        </w:rPr>
        <w:t xml:space="preserve">ленной Правительством области, менее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M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>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Ч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</w:t>
      </w:r>
      <w:hyperlink w:anchor="P25">
        <w:r w:rsidRPr="009765D6">
          <w:rPr>
            <w:rFonts w:ascii="PT Astra Serif" w:hAnsi="PT Astra Serif" w:cs="Times New Roman"/>
            <w:sz w:val="28"/>
            <w:szCs w:val="28"/>
          </w:rPr>
          <w:t>&lt;**&gt;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- численность работников муниципальных дошкольных образов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средняя заработная плата которых с учетом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K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p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в период с 1 января 2018 года по 30 ноября 2018 г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да, а с 1 декабря 2018 года с учетом индексации (увеличения) окладов работн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ков муниципальных дошкольных образовательных организаций, соответств</w:t>
      </w:r>
      <w:r w:rsidRPr="009765D6">
        <w:rPr>
          <w:rFonts w:ascii="PT Astra Serif" w:hAnsi="PT Astra Serif" w:cs="Times New Roman"/>
          <w:sz w:val="28"/>
          <w:szCs w:val="28"/>
        </w:rPr>
        <w:t>у</w:t>
      </w:r>
      <w:r w:rsidRPr="009765D6">
        <w:rPr>
          <w:rFonts w:ascii="PT Astra Serif" w:hAnsi="PT Astra Serif" w:cs="Times New Roman"/>
          <w:sz w:val="28"/>
          <w:szCs w:val="28"/>
        </w:rPr>
        <w:t>ющей размеру индексации должностных окладов (окладов) работников гос</w:t>
      </w:r>
      <w:r w:rsidRPr="009765D6">
        <w:rPr>
          <w:rFonts w:ascii="PT Astra Serif" w:hAnsi="PT Astra Serif" w:cs="Times New Roman"/>
          <w:sz w:val="28"/>
          <w:szCs w:val="28"/>
        </w:rPr>
        <w:t>у</w:t>
      </w:r>
      <w:r w:rsidRPr="009765D6">
        <w:rPr>
          <w:rFonts w:ascii="PT Astra Serif" w:hAnsi="PT Astra Serif" w:cs="Times New Roman"/>
          <w:sz w:val="28"/>
          <w:szCs w:val="28"/>
        </w:rPr>
        <w:lastRenderedPageBreak/>
        <w:t>дарственных казенных и бюджетных учреждений области, установленной Пр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вительством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области, менее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M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>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m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количество месяцев действия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M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n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в соответствующем финансовом г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ду;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K</w:t>
      </w:r>
      <w:proofErr w:type="gram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D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uip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увеличение фонда оплаты труда муниципальных дошкольных обр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 для обеспечения с 1 октября 2023 года повышения средней заработной платы педагогических 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ботников муниципальных дошкольных образовательных организаций области, определяемое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21"/>
          <w:sz w:val="28"/>
          <w:szCs w:val="28"/>
        </w:rPr>
        <w:drawing>
          <wp:inline distT="0" distB="0" distL="0" distR="0" wp14:anchorId="4FA15061" wp14:editId="7A958B93">
            <wp:extent cx="4191000" cy="40894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СРЗП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dd</w:t>
      </w:r>
      <w:proofErr w:type="spellEnd"/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- целевое значение средней заработной платы педагогических 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ботников дошкольных образовательных организаций области, установленное Правительством области с 1 октября 2023 года;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СРЗП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ud</w:t>
      </w:r>
      <w:proofErr w:type="spellEnd"/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- целевое значение средней заработной платы педагогических 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ботников дошкольных образовательных организаций области, установленное Правительством области с 1 сентября 2022 года;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Ч</w:t>
      </w:r>
      <w:proofErr w:type="gram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pd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 xml:space="preserve"> i</w:t>
      </w:r>
      <w:r w:rsidRPr="009765D6">
        <w:rPr>
          <w:rFonts w:ascii="PT Astra Serif" w:hAnsi="PT Astra Serif" w:cs="Times New Roman"/>
          <w:sz w:val="28"/>
          <w:szCs w:val="28"/>
        </w:rPr>
        <w:t xml:space="preserve"> - численность педагогических работников муниципальных дошкол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образовательных организаций на соответствующий финансовый год.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 xml:space="preserve">Расчет показателя </w:t>
      </w: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Ч</w:t>
      </w:r>
      <w:proofErr w:type="gram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pd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 xml:space="preserve"> i</w:t>
      </w:r>
      <w:r w:rsidRPr="009765D6">
        <w:rPr>
          <w:rFonts w:ascii="PT Astra Serif" w:hAnsi="PT Astra Serif" w:cs="Times New Roman"/>
          <w:sz w:val="28"/>
          <w:szCs w:val="28"/>
        </w:rPr>
        <w:t xml:space="preserve"> производится органом исполнительной власти обл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n - количество месяцев в финансовом году (в 2023 году n = 3);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K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c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F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ui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увеличение на текущий год фонда оплаты труда муниципальных д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 на обеспечение доведения среднемесячной заработной платы педагогических 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ботников, имеющих стаж педагогической работы менее трех лет и принятых на работу в муниципальные дошкольные образовательные организации области после завершения обучения в профессиональной образовательной организации или образовательной организации высшего образования либо заключивших трудовой договор до даты выдачи документа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 xml:space="preserve">об образовании и о квалификации </w:t>
      </w:r>
      <w:r w:rsidRPr="009765D6">
        <w:rPr>
          <w:rFonts w:ascii="PT Astra Serif" w:hAnsi="PT Astra Serif" w:cs="Times New Roman"/>
          <w:sz w:val="28"/>
          <w:szCs w:val="28"/>
        </w:rPr>
        <w:lastRenderedPageBreak/>
        <w:t xml:space="preserve">в соответствии с </w:t>
      </w:r>
      <w:hyperlink r:id="rId18">
        <w:r w:rsidRPr="009765D6">
          <w:rPr>
            <w:rFonts w:ascii="PT Astra Serif" w:hAnsi="PT Astra Serif" w:cs="Times New Roman"/>
            <w:sz w:val="28"/>
            <w:szCs w:val="28"/>
          </w:rPr>
          <w:t>частями 3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hyperlink r:id="rId19">
        <w:r w:rsidRPr="009765D6">
          <w:rPr>
            <w:rFonts w:ascii="PT Astra Serif" w:hAnsi="PT Astra Serif" w:cs="Times New Roman"/>
            <w:sz w:val="28"/>
            <w:szCs w:val="28"/>
          </w:rPr>
          <w:t>3.1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и </w:t>
      </w:r>
      <w:hyperlink r:id="rId20">
        <w:r w:rsidRPr="009765D6">
          <w:rPr>
            <w:rFonts w:ascii="PT Astra Serif" w:hAnsi="PT Astra Serif" w:cs="Times New Roman"/>
            <w:sz w:val="28"/>
            <w:szCs w:val="28"/>
          </w:rPr>
          <w:t>4 статьи 46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Федерального закона от 29 дека</w:t>
      </w:r>
      <w:r w:rsidRPr="009765D6">
        <w:rPr>
          <w:rFonts w:ascii="PT Astra Serif" w:hAnsi="PT Astra Serif" w:cs="Times New Roman"/>
          <w:sz w:val="28"/>
          <w:szCs w:val="28"/>
        </w:rPr>
        <w:t>б</w:t>
      </w:r>
      <w:r w:rsidRPr="009765D6">
        <w:rPr>
          <w:rFonts w:ascii="PT Astra Serif" w:hAnsi="PT Astra Serif" w:cs="Times New Roman"/>
          <w:sz w:val="28"/>
          <w:szCs w:val="28"/>
        </w:rPr>
        <w:t>ря 2012 года N 273-ФЗ "Об образовании в Российской Федерации", до 80 пр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центов среднемесячной начисленной заработной платы наемных работников в организациях, у индивидуальных предпринимателей и физических лиц (далее - среднемесячный доход от трудовой деятельности) согласно данным федерал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ного статистического наблюдения за предыдущий год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в расчете на норму часов педагогической работы за ставку заработной платы,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>определяемое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F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ui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((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ДТД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d</w:t>
      </w:r>
      <w:proofErr w:type="spellEnd"/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-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СРЗП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mui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)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Ч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mui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n)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K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c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>, где: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ДТД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d</w:t>
      </w:r>
      <w:proofErr w:type="spellEnd"/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- 80 процентов среднемесячного дохода от трудовой деятельности согласно данным федерального статистического наблюдения за предыдущий год;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pacing w:val="-2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pacing w:val="-2"/>
          <w:sz w:val="28"/>
          <w:szCs w:val="28"/>
        </w:rPr>
        <w:t>СРЗП</w:t>
      </w:r>
      <w:r w:rsidRPr="009765D6">
        <w:rPr>
          <w:rFonts w:ascii="PT Astra Serif" w:hAnsi="PT Astra Serif" w:cs="Times New Roman"/>
          <w:spacing w:val="-2"/>
          <w:sz w:val="28"/>
          <w:szCs w:val="28"/>
          <w:vertAlign w:val="subscript"/>
        </w:rPr>
        <w:t>mui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- среднемесячная заработная плата педагогических работников м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у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ниципальных дошкольных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pacing w:val="-2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муниципального образования, имеющих стаж педагогической работы менее трех лет и принятых на работу в муниципальные дошкольные образовательные организации области после завершения обучения в профессиональной образовательной организации или образовательной организации высшего образования либо заключивших тр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у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довой договор до даты выдачи документа об образовании и о квалификации в соответствии с </w:t>
      </w:r>
      <w:hyperlink r:id="rId21">
        <w:r w:rsidRPr="009765D6">
          <w:rPr>
            <w:rFonts w:ascii="PT Astra Serif" w:hAnsi="PT Astra Serif" w:cs="Times New Roman"/>
            <w:spacing w:val="-2"/>
            <w:sz w:val="28"/>
            <w:szCs w:val="28"/>
          </w:rPr>
          <w:t>частями 3</w:t>
        </w:r>
        <w:proofErr w:type="gramEnd"/>
      </w:hyperlink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, </w:t>
      </w:r>
      <w:hyperlink r:id="rId22">
        <w:proofErr w:type="gramStart"/>
        <w:r w:rsidRPr="009765D6">
          <w:rPr>
            <w:rFonts w:ascii="PT Astra Serif" w:hAnsi="PT Astra Serif" w:cs="Times New Roman"/>
            <w:spacing w:val="-2"/>
            <w:sz w:val="28"/>
            <w:szCs w:val="28"/>
          </w:rPr>
          <w:t>3.1</w:t>
        </w:r>
      </w:hyperlink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и </w:t>
      </w:r>
      <w:hyperlink r:id="rId23">
        <w:r w:rsidRPr="009765D6">
          <w:rPr>
            <w:rFonts w:ascii="PT Astra Serif" w:hAnsi="PT Astra Serif" w:cs="Times New Roman"/>
            <w:spacing w:val="-2"/>
            <w:sz w:val="28"/>
            <w:szCs w:val="28"/>
          </w:rPr>
          <w:t>4 статьи 46</w:t>
        </w:r>
      </w:hyperlink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Федерального закона от 29 декабря 2012 года N 273-ФЗ "Об образовании в Российской Федерации", среднемесячная заработная плата которых составляет менее 80 процентов среднемесячного д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о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хода от трудовой деятельности согласно данным федерального статистического наблюдения за предыдущий год, в расчете на норму часов педагогической раб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о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ты за ставку заработной платы, определяемая по данным мониторинга, провод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и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мого органом исполнительной власти области</w:t>
      </w:r>
      <w:proofErr w:type="gram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, </w:t>
      </w:r>
      <w:proofErr w:type="gramStart"/>
      <w:r w:rsidRPr="009765D6">
        <w:rPr>
          <w:rFonts w:ascii="PT Astra Serif" w:hAnsi="PT Astra Serif" w:cs="Times New Roman"/>
          <w:spacing w:val="-2"/>
          <w:sz w:val="28"/>
          <w:szCs w:val="28"/>
        </w:rPr>
        <w:t>осуществляющим</w:t>
      </w:r>
      <w:proofErr w:type="gram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управление в сфере образования, за I квартал текущего года;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Ч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mui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численность педагогических работников муниципальных дошкол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имеющих стаж педагогической работы менее трех лет и принятых на работу в муниц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пальные дошкольные образовательные организации области после завершения обучения в профессиональной образовательной организации или образовател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 xml:space="preserve">ной организации высшего образования либо заключивших трудовой договор до даты выдачи документа об образовании и о квалификации в соответствии с </w:t>
      </w:r>
      <w:hyperlink r:id="rId24">
        <w:r w:rsidRPr="009765D6">
          <w:rPr>
            <w:rFonts w:ascii="PT Astra Serif" w:hAnsi="PT Astra Serif" w:cs="Times New Roman"/>
            <w:sz w:val="28"/>
            <w:szCs w:val="28"/>
          </w:rPr>
          <w:t>ч</w:t>
        </w:r>
        <w:r w:rsidRPr="009765D6">
          <w:rPr>
            <w:rFonts w:ascii="PT Astra Serif" w:hAnsi="PT Astra Serif" w:cs="Times New Roman"/>
            <w:sz w:val="28"/>
            <w:szCs w:val="28"/>
          </w:rPr>
          <w:t>а</w:t>
        </w:r>
        <w:r w:rsidRPr="009765D6">
          <w:rPr>
            <w:rFonts w:ascii="PT Astra Serif" w:hAnsi="PT Astra Serif" w:cs="Times New Roman"/>
            <w:sz w:val="28"/>
            <w:szCs w:val="28"/>
          </w:rPr>
          <w:t>стями 3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hyperlink r:id="rId25">
        <w:r w:rsidRPr="009765D6">
          <w:rPr>
            <w:rFonts w:ascii="PT Astra Serif" w:hAnsi="PT Astra Serif" w:cs="Times New Roman"/>
            <w:sz w:val="28"/>
            <w:szCs w:val="28"/>
          </w:rPr>
          <w:t>3.1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и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</w:t>
      </w:r>
      <w:hyperlink r:id="rId26">
        <w:proofErr w:type="gramStart"/>
        <w:r w:rsidRPr="009765D6">
          <w:rPr>
            <w:rFonts w:ascii="PT Astra Serif" w:hAnsi="PT Astra Serif" w:cs="Times New Roman"/>
            <w:sz w:val="28"/>
            <w:szCs w:val="28"/>
          </w:rPr>
          <w:t>4 статьи 46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Федерального закона от 29 декабря 2012 года N 273-ФЗ "Об образовании в Российской Федерации", среднемесячная заработная плата которых составляет менее 80 процентов среднемесячного дохода от тр</w:t>
      </w:r>
      <w:r w:rsidRPr="009765D6">
        <w:rPr>
          <w:rFonts w:ascii="PT Astra Serif" w:hAnsi="PT Astra Serif" w:cs="Times New Roman"/>
          <w:sz w:val="28"/>
          <w:szCs w:val="28"/>
        </w:rPr>
        <w:t>у</w:t>
      </w:r>
      <w:r w:rsidRPr="009765D6">
        <w:rPr>
          <w:rFonts w:ascii="PT Astra Serif" w:hAnsi="PT Astra Serif" w:cs="Times New Roman"/>
          <w:sz w:val="28"/>
          <w:szCs w:val="28"/>
        </w:rPr>
        <w:t>довой деятельности согласно данным федерального статистического наблюд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ния за предыдущий год, в расчете на норму часов педагогической работы за ставку заработной платы, определяемая по данным мониторинга, проводимого органом исполнительной власти области, осуществляющим управление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в сфере образования, за I квартал текущего года;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n - количество месяцев в финансовом году (в 2023 году n = 3);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lastRenderedPageBreak/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pacing w:val="-4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pacing w:val="-4"/>
          <w:sz w:val="28"/>
          <w:szCs w:val="28"/>
        </w:rPr>
        <w:t>MN</w:t>
      </w:r>
      <w:r w:rsidRPr="009765D6">
        <w:rPr>
          <w:rFonts w:ascii="PT Astra Serif" w:hAnsi="PT Astra Serif" w:cs="Times New Roman"/>
          <w:spacing w:val="-4"/>
          <w:sz w:val="28"/>
          <w:szCs w:val="28"/>
          <w:vertAlign w:val="subscript"/>
        </w:rPr>
        <w:t>i</w:t>
      </w:r>
      <w:proofErr w:type="spellEnd"/>
      <w:r w:rsidRPr="009765D6">
        <w:rPr>
          <w:rFonts w:ascii="PT Astra Serif" w:hAnsi="PT Astra Serif" w:cs="Times New Roman"/>
          <w:spacing w:val="-4"/>
          <w:sz w:val="28"/>
          <w:szCs w:val="28"/>
        </w:rPr>
        <w:t xml:space="preserve"> - увеличение фонда оплаты труда муниципальных дошкольных образ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о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вательных организаций i-</w:t>
      </w:r>
      <w:proofErr w:type="spellStart"/>
      <w:r w:rsidRPr="009765D6">
        <w:rPr>
          <w:rFonts w:ascii="PT Astra Serif" w:hAnsi="PT Astra Serif" w:cs="Times New Roman"/>
          <w:spacing w:val="-4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pacing w:val="-4"/>
          <w:sz w:val="28"/>
          <w:szCs w:val="28"/>
        </w:rPr>
        <w:t xml:space="preserve"> муниципального образования на ежемесячную выпл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а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ту педагогическим работникам муниципальных дошкольных образовательных о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р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ганизаций области, выполняющих функции, связанные с методической и (или) наставнической деятельностью, при условии наличия квалификационных катег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о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рий (квалификационной категории) "педагог-наставник" и (или) "педагог-методист", определяемую из расчета 3000 рублей в месяц на одного педагогич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е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ского работника пропорционально отработанному времени в месяце, определя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е</w:t>
      </w:r>
      <w:r w:rsidRPr="009765D6">
        <w:rPr>
          <w:rFonts w:ascii="PT Astra Serif" w:hAnsi="PT Astra Serif" w:cs="Times New Roman"/>
          <w:spacing w:val="-4"/>
          <w:sz w:val="28"/>
          <w:szCs w:val="28"/>
        </w:rPr>
        <w:t>мое по</w:t>
      </w:r>
      <w:proofErr w:type="gramEnd"/>
      <w:r w:rsidRPr="009765D6">
        <w:rPr>
          <w:rFonts w:ascii="PT Astra Serif" w:hAnsi="PT Astra Serif" w:cs="Times New Roman"/>
          <w:spacing w:val="-4"/>
          <w:sz w:val="28"/>
          <w:szCs w:val="28"/>
        </w:rPr>
        <w:t xml:space="preserve">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MN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V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L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>, где: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V - максимальный размер ежемесячной выплаты педагогическим работн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кам муниципальных дошкольных образовательных организаций области, в</w:t>
      </w:r>
      <w:r w:rsidRPr="009765D6">
        <w:rPr>
          <w:rFonts w:ascii="PT Astra Serif" w:hAnsi="PT Astra Serif" w:cs="Times New Roman"/>
          <w:sz w:val="28"/>
          <w:szCs w:val="28"/>
        </w:rPr>
        <w:t>ы</w:t>
      </w:r>
      <w:r w:rsidRPr="009765D6">
        <w:rPr>
          <w:rFonts w:ascii="PT Astra Serif" w:hAnsi="PT Astra Serif" w:cs="Times New Roman"/>
          <w:sz w:val="28"/>
          <w:szCs w:val="28"/>
        </w:rPr>
        <w:t>полняющим функции, связанные с методической и (или) наставнической де</w:t>
      </w:r>
      <w:r w:rsidRPr="009765D6">
        <w:rPr>
          <w:rFonts w:ascii="PT Astra Serif" w:hAnsi="PT Astra Serif" w:cs="Times New Roman"/>
          <w:sz w:val="28"/>
          <w:szCs w:val="28"/>
        </w:rPr>
        <w:t>я</w:t>
      </w:r>
      <w:r w:rsidRPr="009765D6">
        <w:rPr>
          <w:rFonts w:ascii="PT Astra Serif" w:hAnsi="PT Astra Serif" w:cs="Times New Roman"/>
          <w:sz w:val="28"/>
          <w:szCs w:val="28"/>
        </w:rPr>
        <w:t>тельностью, при условии наличия квалификационных категорий (квалификац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онной категории) "педагог-наставник" и (или) "педагог-методист", - 3000 ру</w:t>
      </w:r>
      <w:r w:rsidRPr="009765D6">
        <w:rPr>
          <w:rFonts w:ascii="PT Astra Serif" w:hAnsi="PT Astra Serif" w:cs="Times New Roman"/>
          <w:sz w:val="28"/>
          <w:szCs w:val="28"/>
        </w:rPr>
        <w:t>б</w:t>
      </w:r>
      <w:r w:rsidRPr="009765D6">
        <w:rPr>
          <w:rFonts w:ascii="PT Astra Serif" w:hAnsi="PT Astra Serif" w:cs="Times New Roman"/>
          <w:sz w:val="28"/>
          <w:szCs w:val="28"/>
        </w:rPr>
        <w:t>лей;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L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численность педагогических работников муниципальных дошкольных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выполняющих функции, связанные с методической и (или) наставнической деятельностью, при условии наличия квалификационных категорий (квалификационной кат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гории) "педагог-наставник" и (или) "педагог-методист" и соответствующих критериям, определяемым органом исполнительной власти области, осущест</w:t>
      </w:r>
      <w:r w:rsidRPr="009765D6">
        <w:rPr>
          <w:rFonts w:ascii="PT Astra Serif" w:hAnsi="PT Astra Serif" w:cs="Times New Roman"/>
          <w:sz w:val="28"/>
          <w:szCs w:val="28"/>
        </w:rPr>
        <w:t>в</w:t>
      </w:r>
      <w:r w:rsidRPr="009765D6">
        <w:rPr>
          <w:rFonts w:ascii="PT Astra Serif" w:hAnsi="PT Astra Serif" w:cs="Times New Roman"/>
          <w:sz w:val="28"/>
          <w:szCs w:val="28"/>
        </w:rPr>
        <w:t>ляющим управление в сфере образования, в зависимости от объема дополн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тельных функций и степени их значимости;</w:t>
      </w:r>
      <w:proofErr w:type="gramEnd"/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количество месяцев в финансовом году (в 2023 году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1);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F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osi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увеличение фонда оплаты труда муниципальных дошкольных образ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 на выплату педагог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ческим работникам муниципальных дошкольных образовательных организаций области за работу в сельской местности отдаленных районов области, опред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ляемое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F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osi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ДТД x 13%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X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ui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tu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>, где: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ДТД - среднемесячный доход от трудовой деятельности согласно данным федерального статистического наблюдения за предыдущий год;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13% - размер выплаты за работу в сельской местности отдаленных районов области;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pacing w:val="-2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pacing w:val="-2"/>
          <w:sz w:val="28"/>
          <w:szCs w:val="28"/>
        </w:rPr>
        <w:t>X</w:t>
      </w:r>
      <w:r w:rsidRPr="009765D6">
        <w:rPr>
          <w:rFonts w:ascii="PT Astra Serif" w:hAnsi="PT Astra Serif" w:cs="Times New Roman"/>
          <w:spacing w:val="-2"/>
          <w:sz w:val="28"/>
          <w:szCs w:val="28"/>
          <w:vertAlign w:val="subscript"/>
        </w:rPr>
        <w:t>ui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- численность педагогических работников муниципальных дошкольных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pacing w:val="-2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муниципального образования, расположенных в сельской местности отдаленных районов области.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765D6">
        <w:rPr>
          <w:rFonts w:ascii="PT Astra Serif" w:hAnsi="PT Astra Serif" w:cs="Times New Roman"/>
          <w:sz w:val="28"/>
          <w:szCs w:val="28"/>
        </w:rPr>
        <w:t>Показатель численности педагогических работников муниципальных д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расположенных в сельской местности отдаленных районов области, рассчит</w:t>
      </w:r>
      <w:r w:rsidRPr="009765D6">
        <w:rPr>
          <w:rFonts w:ascii="PT Astra Serif" w:hAnsi="PT Astra Serif" w:cs="Times New Roman"/>
          <w:sz w:val="28"/>
          <w:szCs w:val="28"/>
        </w:rPr>
        <w:t>ы</w:t>
      </w:r>
      <w:r w:rsidRPr="009765D6">
        <w:rPr>
          <w:rFonts w:ascii="PT Astra Serif" w:hAnsi="PT Astra Serif" w:cs="Times New Roman"/>
          <w:sz w:val="28"/>
          <w:szCs w:val="28"/>
        </w:rPr>
        <w:t>вается по результатам предварительного комплектования групп на очередной учебный год с последующим уточнением численности педагогических рабо</w:t>
      </w:r>
      <w:r w:rsidRPr="009765D6">
        <w:rPr>
          <w:rFonts w:ascii="PT Astra Serif" w:hAnsi="PT Astra Serif" w:cs="Times New Roman"/>
          <w:sz w:val="28"/>
          <w:szCs w:val="28"/>
        </w:rPr>
        <w:t>т</w:t>
      </w:r>
      <w:r w:rsidRPr="009765D6">
        <w:rPr>
          <w:rFonts w:ascii="PT Astra Serif" w:hAnsi="PT Astra Serif" w:cs="Times New Roman"/>
          <w:sz w:val="28"/>
          <w:szCs w:val="28"/>
        </w:rPr>
        <w:t>ников муниципальных дошкольных образовательных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пального образования, расположенных в сельской местности отдаленных рай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нов области, на основании фактического комплектования групп на 1 сентября текущего года;</w:t>
      </w:r>
      <w:proofErr w:type="gramEnd"/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tu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количество месяцев в финансовом году (в 2023 году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tu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3).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В целях настоящего Закона отдаленными районами области являются м</w:t>
      </w:r>
      <w:r w:rsidRPr="009765D6">
        <w:rPr>
          <w:rFonts w:ascii="PT Astra Serif" w:hAnsi="PT Astra Serif" w:cs="Times New Roman"/>
          <w:sz w:val="28"/>
          <w:szCs w:val="28"/>
        </w:rPr>
        <w:t>у</w:t>
      </w:r>
      <w:r w:rsidRPr="009765D6">
        <w:rPr>
          <w:rFonts w:ascii="PT Astra Serif" w:hAnsi="PT Astra Serif" w:cs="Times New Roman"/>
          <w:sz w:val="28"/>
          <w:szCs w:val="28"/>
        </w:rPr>
        <w:t>ниципальные образования, имеющие большую площадь при низкой численн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 xml:space="preserve">сти населения (не более 22,3 жителя на 1 кв. км): </w:t>
      </w:r>
      <w:proofErr w:type="spellStart"/>
      <w:proofErr w:type="gramStart"/>
      <w:r w:rsidRPr="009765D6">
        <w:rPr>
          <w:rFonts w:ascii="PT Astra Serif" w:hAnsi="PT Astra Serif" w:cs="Times New Roman"/>
          <w:sz w:val="28"/>
          <w:szCs w:val="28"/>
        </w:rPr>
        <w:t>Александрово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-Гайский,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Арк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дакский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Дергачевский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Духовницкий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Ивантеевский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Краснопартизанский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воузенский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Озинский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Перелюбский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Пугачевский, Романовский,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Ртищевский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Самойловский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Турковский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Хвалынский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муниципальные районы области;</w:t>
      </w:r>
      <w:proofErr w:type="gramEnd"/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V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увеличение фонда оплаты труда муниципальных дошкольных образ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вательных организаций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 на ежемесячную в</w:t>
      </w:r>
      <w:r w:rsidRPr="009765D6">
        <w:rPr>
          <w:rFonts w:ascii="PT Astra Serif" w:hAnsi="PT Astra Serif" w:cs="Times New Roman"/>
          <w:sz w:val="28"/>
          <w:szCs w:val="28"/>
        </w:rPr>
        <w:t>ы</w:t>
      </w:r>
      <w:r w:rsidRPr="009765D6">
        <w:rPr>
          <w:rFonts w:ascii="PT Astra Serif" w:hAnsi="PT Astra Serif" w:cs="Times New Roman"/>
          <w:sz w:val="28"/>
          <w:szCs w:val="28"/>
        </w:rPr>
        <w:t>плату руководителям муниципальных дошкольных образовательных организ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ций области, расположенных в сельской местности, определяемое из расчета 5000 рублей в месяц пропорционально отработанному времени в месяце, ра</w:t>
      </w:r>
      <w:r w:rsidRPr="009765D6">
        <w:rPr>
          <w:rFonts w:ascii="PT Astra Serif" w:hAnsi="PT Astra Serif" w:cs="Times New Roman"/>
          <w:sz w:val="28"/>
          <w:szCs w:val="28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>считывается по формуле:</w:t>
      </w: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V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V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X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x 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>, где: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V - максимальный размер ежемесячной выплаты руководителям муниц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пальных дошкольных образовательных организаций области, расположенных в сельской местности, - 5000 рублей;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X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численность руководителей муниципальных дошкольных образов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тельных организаций области, расположенных в сельской местности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ципального образования.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lastRenderedPageBreak/>
        <w:t>Показатель численности руководителей муниципальных дошкольных о</w:t>
      </w:r>
      <w:r w:rsidRPr="009765D6">
        <w:rPr>
          <w:rFonts w:ascii="PT Astra Serif" w:hAnsi="PT Astra Serif" w:cs="Times New Roman"/>
          <w:sz w:val="28"/>
          <w:szCs w:val="28"/>
        </w:rPr>
        <w:t>б</w:t>
      </w:r>
      <w:r w:rsidRPr="009765D6">
        <w:rPr>
          <w:rFonts w:ascii="PT Astra Serif" w:hAnsi="PT Astra Serif" w:cs="Times New Roman"/>
          <w:sz w:val="28"/>
          <w:szCs w:val="28"/>
        </w:rPr>
        <w:t>разовательных организаций области, расположенных в сельской местности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образования, рассчитывается по состоянию на 1 сентября т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кущего года;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количество месяцев в финансовом году (в 2023 году 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zs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= 3);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2. Объем нормативных затрат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 на фина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совое обеспечение образовательной деятельности муниципальных дошкольных образовательных организаций (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d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>) определяется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28"/>
          <w:sz w:val="28"/>
          <w:szCs w:val="28"/>
        </w:rPr>
        <w:drawing>
          <wp:inline distT="0" distB="0" distL="0" distR="0" wp14:anchorId="56188DA6" wp14:editId="06FEEDE7">
            <wp:extent cx="3185160" cy="50292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765D6">
        <w:rPr>
          <w:rFonts w:ascii="PT Astra Serif" w:hAnsi="PT Astra Serif" w:cs="Times New Roman"/>
          <w:sz w:val="28"/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9765D6">
        <w:rPr>
          <w:rFonts w:ascii="PT Astra Serif" w:hAnsi="PT Astra Serif" w:cs="Times New Roman"/>
          <w:sz w:val="28"/>
          <w:szCs w:val="28"/>
        </w:rPr>
        <w:t>з</w:t>
      </w:r>
      <w:r w:rsidRPr="009765D6">
        <w:rPr>
          <w:rFonts w:ascii="PT Astra Serif" w:hAnsi="PT Astra Serif" w:cs="Times New Roman"/>
          <w:sz w:val="28"/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трех возрастов (от трех до семи лет);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k = 1, 2, 3 - категории воспитанников групп в муниципальных дошкольных образовательных организациях (1 - дети, посещающие общеразвивающие гру</w:t>
      </w:r>
      <w:r w:rsidRPr="009765D6">
        <w:rPr>
          <w:rFonts w:ascii="PT Astra Serif" w:hAnsi="PT Astra Serif" w:cs="Times New Roman"/>
          <w:sz w:val="28"/>
          <w:szCs w:val="28"/>
        </w:rPr>
        <w:t>п</w:t>
      </w:r>
      <w:r w:rsidRPr="009765D6">
        <w:rPr>
          <w:rFonts w:ascii="PT Astra Serif" w:hAnsi="PT Astra Serif" w:cs="Times New Roman"/>
          <w:sz w:val="28"/>
          <w:szCs w:val="28"/>
        </w:rPr>
        <w:t>пы, 2 - дети с ограниченными возможностями здоровья и дети-инвалиды, пос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щающие комбинированные или компенсирующие группы, 3 - дети, посеща</w:t>
      </w:r>
      <w:r w:rsidRPr="009765D6">
        <w:rPr>
          <w:rFonts w:ascii="PT Astra Serif" w:hAnsi="PT Astra Serif" w:cs="Times New Roman"/>
          <w:sz w:val="28"/>
          <w:szCs w:val="28"/>
        </w:rPr>
        <w:t>ю</w:t>
      </w:r>
      <w:r w:rsidRPr="009765D6">
        <w:rPr>
          <w:rFonts w:ascii="PT Astra Serif" w:hAnsi="PT Astra Serif" w:cs="Times New Roman"/>
          <w:sz w:val="28"/>
          <w:szCs w:val="28"/>
        </w:rPr>
        <w:t>щие оздоровительные группы (для часто болеющих детей));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7CF96D2A" wp14:editId="07DDD195">
            <wp:extent cx="283210" cy="26225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 - норматив расходов на финансовое обеспечение образовательной де</w:t>
      </w:r>
      <w:r w:rsidRPr="009765D6">
        <w:rPr>
          <w:rFonts w:ascii="PT Astra Serif" w:hAnsi="PT Astra Serif" w:cs="Times New Roman"/>
          <w:sz w:val="28"/>
          <w:szCs w:val="28"/>
        </w:rPr>
        <w:t>я</w:t>
      </w:r>
      <w:r w:rsidRPr="009765D6">
        <w:rPr>
          <w:rFonts w:ascii="PT Astra Serif" w:hAnsi="PT Astra Serif" w:cs="Times New Roman"/>
          <w:sz w:val="28"/>
          <w:szCs w:val="28"/>
        </w:rPr>
        <w:t>тельности муниципальных дошкольных образовательных организаций в расч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те на одного воспитанника дошкольного возраста k-ой категории w-ой возрас</w:t>
      </w:r>
      <w:r w:rsidRPr="009765D6">
        <w:rPr>
          <w:rFonts w:ascii="PT Astra Serif" w:hAnsi="PT Astra Serif" w:cs="Times New Roman"/>
          <w:sz w:val="28"/>
          <w:szCs w:val="28"/>
        </w:rPr>
        <w:t>т</w:t>
      </w:r>
      <w:r w:rsidRPr="009765D6">
        <w:rPr>
          <w:rFonts w:ascii="PT Astra Serif" w:hAnsi="PT Astra Serif" w:cs="Times New Roman"/>
          <w:sz w:val="28"/>
          <w:szCs w:val="28"/>
        </w:rPr>
        <w:t>ной группы;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63BDF534" wp14:editId="0974AEF3">
            <wp:extent cx="335280" cy="26225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 - прогнозируемая &lt;*&gt; на соответствующий финансовый год числе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ность воспитанников k-ой категории w-ой возрастной группы в дошкольных образовательных организациях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--------------------------------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&lt;*&gt; Прогнозирование показателей производится органом исполнительной власти области, осуществляющим управление в сфере образования, по данным органов местного самоуправления, осуществляющих управление в сфере обр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 xml:space="preserve">зования, в соответствии с </w:t>
      </w:r>
      <w:hyperlink r:id="rId30">
        <w:r w:rsidRPr="009765D6">
          <w:rPr>
            <w:rFonts w:ascii="PT Astra Serif" w:hAnsi="PT Astra Serif" w:cs="Times New Roman"/>
            <w:sz w:val="28"/>
            <w:szCs w:val="28"/>
          </w:rPr>
          <w:t>частями 4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hyperlink r:id="rId31">
        <w:r w:rsidRPr="009765D6">
          <w:rPr>
            <w:rFonts w:ascii="PT Astra Serif" w:hAnsi="PT Astra Serif" w:cs="Times New Roman"/>
            <w:sz w:val="28"/>
            <w:szCs w:val="28"/>
          </w:rPr>
          <w:t>8 статьи 1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настоящего Закона.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5C6858B2" wp14:editId="2A1F9C40">
            <wp:extent cx="304165" cy="26225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 - норматив расходов на финансовое обеспечение образовательной де</w:t>
      </w:r>
      <w:r w:rsidRPr="009765D6">
        <w:rPr>
          <w:rFonts w:ascii="PT Astra Serif" w:hAnsi="PT Astra Serif" w:cs="Times New Roman"/>
          <w:sz w:val="28"/>
          <w:szCs w:val="28"/>
        </w:rPr>
        <w:t>я</w:t>
      </w:r>
      <w:r w:rsidRPr="009765D6">
        <w:rPr>
          <w:rFonts w:ascii="PT Astra Serif" w:hAnsi="PT Astra Serif" w:cs="Times New Roman"/>
          <w:sz w:val="28"/>
          <w:szCs w:val="28"/>
        </w:rPr>
        <w:t>тельности муниципальных дошкольных образовательных организаций в расч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те на одну w-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ую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возрастную группу в малокомплектных сельских муниципал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дошкольных образовательных организациях;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19BA1932" wp14:editId="136553C1">
            <wp:extent cx="367030" cy="26225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 - прогнозируемое &lt;*&gt; на соответствующий финансовый год колич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ство малокомплектных групп в муниципальных дошкольных образовательных организациях i-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муниципального образования.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--------------------------------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&lt;*&gt; Прогнозирование показателей производится органом исполнительной власти области, осуществляющим управление в сфере образования, по данным органов местного самоуправления, осуществляющих управление в сфере обр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 xml:space="preserve">зования, в соответствии с </w:t>
      </w:r>
      <w:hyperlink r:id="rId34">
        <w:r w:rsidRPr="009765D6">
          <w:rPr>
            <w:rFonts w:ascii="PT Astra Serif" w:hAnsi="PT Astra Serif" w:cs="Times New Roman"/>
            <w:sz w:val="28"/>
            <w:szCs w:val="28"/>
          </w:rPr>
          <w:t>частями 4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, </w:t>
      </w:r>
      <w:hyperlink r:id="rId35">
        <w:r w:rsidRPr="009765D6">
          <w:rPr>
            <w:rFonts w:ascii="PT Astra Serif" w:hAnsi="PT Astra Serif" w:cs="Times New Roman"/>
            <w:sz w:val="28"/>
            <w:szCs w:val="28"/>
          </w:rPr>
          <w:t>8 статьи 1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настоящего Закона.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3. Норматив расходов на финансовое обеспечение образовательной де</w:t>
      </w:r>
      <w:r w:rsidRPr="009765D6">
        <w:rPr>
          <w:rFonts w:ascii="PT Astra Serif" w:hAnsi="PT Astra Serif" w:cs="Times New Roman"/>
          <w:sz w:val="28"/>
          <w:szCs w:val="28"/>
        </w:rPr>
        <w:t>я</w:t>
      </w:r>
      <w:r w:rsidRPr="009765D6">
        <w:rPr>
          <w:rFonts w:ascii="PT Astra Serif" w:hAnsi="PT Astra Serif" w:cs="Times New Roman"/>
          <w:sz w:val="28"/>
          <w:szCs w:val="28"/>
        </w:rPr>
        <w:t>тельности муниципальных дошкольных образовательных организаций в расч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те на одного воспитанника дошкольного возраста k-ой категории w-ой возрас</w:t>
      </w:r>
      <w:r w:rsidRPr="009765D6">
        <w:rPr>
          <w:rFonts w:ascii="PT Astra Serif" w:hAnsi="PT Astra Serif" w:cs="Times New Roman"/>
          <w:sz w:val="28"/>
          <w:szCs w:val="28"/>
        </w:rPr>
        <w:t>т</w:t>
      </w:r>
      <w:r w:rsidRPr="009765D6">
        <w:rPr>
          <w:rFonts w:ascii="PT Astra Serif" w:hAnsi="PT Astra Serif" w:cs="Times New Roman"/>
          <w:sz w:val="28"/>
          <w:szCs w:val="28"/>
        </w:rPr>
        <w:t>ной группы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 xml:space="preserve"> (</w:t>
      </w: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314ADC9F" wp14:editId="1FFE7A82">
            <wp:extent cx="283210" cy="26225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) 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исчисляется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11"/>
          <w:sz w:val="28"/>
          <w:szCs w:val="28"/>
        </w:rPr>
        <w:drawing>
          <wp:inline distT="0" distB="0" distL="0" distR="0" wp14:anchorId="00AE904B" wp14:editId="43E2302A">
            <wp:extent cx="1466850" cy="283210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575E8776" wp14:editId="607F94C1">
            <wp:extent cx="262255" cy="26225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 - норматив расходов на оплату труда в расчете на одного воспитанника k-ой категории w-ой возрастной группы;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Р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учеб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коммунал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услуг), определяемые в равном объеме на каждого воспитанника незав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симо от категории и возрастной группы в муниципальных дошкольных образ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вательных организациях и составляющие 385 рублей.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4. Норматив расходов на финансовое обеспечение образовательной де</w:t>
      </w:r>
      <w:r w:rsidRPr="009765D6">
        <w:rPr>
          <w:rFonts w:ascii="PT Astra Serif" w:hAnsi="PT Astra Serif" w:cs="Times New Roman"/>
          <w:sz w:val="28"/>
          <w:szCs w:val="28"/>
        </w:rPr>
        <w:t>я</w:t>
      </w:r>
      <w:r w:rsidRPr="009765D6">
        <w:rPr>
          <w:rFonts w:ascii="PT Astra Serif" w:hAnsi="PT Astra Serif" w:cs="Times New Roman"/>
          <w:sz w:val="28"/>
          <w:szCs w:val="28"/>
        </w:rPr>
        <w:t>тельности муниципальных дошкольных образовательных организаций в расч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те на одну w-</w:t>
      </w:r>
      <w:proofErr w:type="spellStart"/>
      <w:r w:rsidRPr="009765D6">
        <w:rPr>
          <w:rFonts w:ascii="PT Astra Serif" w:hAnsi="PT Astra Serif" w:cs="Times New Roman"/>
          <w:sz w:val="28"/>
          <w:szCs w:val="28"/>
        </w:rPr>
        <w:t>ую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возрастную группу в малокомплектных сельских муниципал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дошкольных образовательных организациях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 xml:space="preserve"> (</w:t>
      </w: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197A969E" wp14:editId="0EF0F176">
            <wp:extent cx="304165" cy="26225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) 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исчисляется по форм</w:t>
      </w:r>
      <w:r w:rsidRPr="009765D6">
        <w:rPr>
          <w:rFonts w:ascii="PT Astra Serif" w:hAnsi="PT Astra Serif" w:cs="Times New Roman"/>
          <w:sz w:val="28"/>
          <w:szCs w:val="28"/>
        </w:rPr>
        <w:t>у</w:t>
      </w:r>
      <w:r w:rsidRPr="009765D6">
        <w:rPr>
          <w:rFonts w:ascii="PT Astra Serif" w:hAnsi="PT Astra Serif" w:cs="Times New Roman"/>
          <w:sz w:val="28"/>
          <w:szCs w:val="28"/>
        </w:rPr>
        <w:t>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11"/>
          <w:sz w:val="28"/>
          <w:szCs w:val="28"/>
        </w:rPr>
        <w:drawing>
          <wp:inline distT="0" distB="0" distL="0" distR="0" wp14:anchorId="4C6BE8F9" wp14:editId="62D57FA2">
            <wp:extent cx="1634490" cy="283210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338E4843" wp14:editId="74770715">
            <wp:extent cx="335280" cy="26225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 - норматив расходов на оплату труда в расчете на одну группу, опр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деляемый исходя из норматива расходов на оплату труда в расчете на одного воспитанника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 xml:space="preserve"> (</w:t>
      </w: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15579B2E" wp14:editId="5CE8F293">
            <wp:extent cx="262255" cy="26225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) 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и наполняемости группы воспитанников в муниципальных дошкольных образовательных организациях в соответствии с </w:t>
      </w:r>
      <w:hyperlink w:anchor="P147">
        <w:r w:rsidRPr="009765D6">
          <w:rPr>
            <w:rFonts w:ascii="PT Astra Serif" w:hAnsi="PT Astra Serif" w:cs="Times New Roman"/>
            <w:sz w:val="28"/>
            <w:szCs w:val="28"/>
          </w:rPr>
          <w:t>таблицей 2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наст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ящего приложения;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Р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m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 xml:space="preserve"> учеб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- 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>р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асходы на приобретение учебных пособий, средств обучения, игр, игрушек (за исключением расходов на содержание зданий и оплату коммунал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услуг), составляющие 3850 рублей на одну группу.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5. Норматив расходов на оплату труда в расчете на одного воспитанника</w:t>
      </w:r>
      <w:proofErr w:type="gramStart"/>
      <w:r w:rsidRPr="009765D6">
        <w:rPr>
          <w:rFonts w:ascii="PT Astra Serif" w:hAnsi="PT Astra Serif" w:cs="Times New Roman"/>
          <w:sz w:val="28"/>
          <w:szCs w:val="28"/>
        </w:rPr>
        <w:t xml:space="preserve"> (</w:t>
      </w:r>
      <w:r w:rsidRPr="009765D6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6FAEDA73" wp14:editId="21FF60F2">
            <wp:extent cx="262255" cy="26225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5D6">
        <w:rPr>
          <w:rFonts w:ascii="PT Astra Serif" w:hAnsi="PT Astra Serif" w:cs="Times New Roman"/>
          <w:sz w:val="28"/>
          <w:szCs w:val="28"/>
        </w:rPr>
        <w:t xml:space="preserve">) </w:t>
      </w:r>
      <w:proofErr w:type="gramEnd"/>
      <w:r w:rsidRPr="009765D6">
        <w:rPr>
          <w:rFonts w:ascii="PT Astra Serif" w:hAnsi="PT Astra Serif" w:cs="Times New Roman"/>
          <w:sz w:val="28"/>
          <w:szCs w:val="28"/>
        </w:rPr>
        <w:t>определяется по формуле: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noProof/>
          <w:position w:val="-52"/>
          <w:sz w:val="28"/>
          <w:szCs w:val="28"/>
        </w:rPr>
        <w:drawing>
          <wp:inline distT="0" distB="0" distL="0" distR="0" wp14:anchorId="5D36DE6E" wp14:editId="1D001CD9">
            <wp:extent cx="3426460" cy="807085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46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г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,с</w:t>
      </w:r>
      <w:proofErr w:type="gram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,з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средний по области оклад воспитателя в месяц в муниципальных дошкольных образовательных организациях городских, сельских населенных пунктов и закрытых административно-территориальных образований (на те</w:t>
      </w:r>
      <w:r w:rsidRPr="009765D6">
        <w:rPr>
          <w:rFonts w:ascii="PT Astra Serif" w:hAnsi="PT Astra Serif" w:cs="Times New Roman"/>
          <w:sz w:val="28"/>
          <w:szCs w:val="28"/>
        </w:rPr>
        <w:t>р</w:t>
      </w:r>
      <w:r w:rsidRPr="009765D6">
        <w:rPr>
          <w:rFonts w:ascii="PT Astra Serif" w:hAnsi="PT Astra Serif" w:cs="Times New Roman"/>
          <w:sz w:val="28"/>
          <w:szCs w:val="28"/>
        </w:rPr>
        <w:t>риториях, в которых установлен повышающий коэффициент к заработной пл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те за работу в пустынной и безводной местности, с учетом указанного коэфф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циента);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зам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замены на период очередных отпусков работников д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школьных образовательных организаций, равный 1,083;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Т</w:t>
      </w:r>
      <w:proofErr w:type="gramStart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k</w:t>
      </w:r>
      <w:proofErr w:type="spellEnd"/>
      <w:proofErr w:type="gramEnd"/>
      <w:r w:rsidRPr="009765D6">
        <w:rPr>
          <w:rFonts w:ascii="PT Astra Serif" w:hAnsi="PT Astra Serif" w:cs="Times New Roman"/>
          <w:sz w:val="28"/>
          <w:szCs w:val="28"/>
        </w:rPr>
        <w:t xml:space="preserve"> - число часов нахождения воспитанников k-ой категории в муниципал</w:t>
      </w:r>
      <w:r w:rsidRPr="009765D6">
        <w:rPr>
          <w:rFonts w:ascii="PT Astra Serif" w:hAnsi="PT Astra Serif" w:cs="Times New Roman"/>
          <w:sz w:val="28"/>
          <w:szCs w:val="28"/>
        </w:rPr>
        <w:t>ь</w:t>
      </w:r>
      <w:r w:rsidRPr="009765D6">
        <w:rPr>
          <w:rFonts w:ascii="PT Astra Serif" w:hAnsi="PT Astra Serif" w:cs="Times New Roman"/>
          <w:sz w:val="28"/>
          <w:szCs w:val="28"/>
        </w:rPr>
        <w:t>ных дошкольных образовательных организациях в соответствии с режимом пребывания воспитанников в муниципальных дошкольных образовательных организациях по данным органов местного самоуправления;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D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k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количество дней посещения воспитанниками муниципальных д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>школьных образовательных организаций в год - 249 дней;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стим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стимулирующих выплат, равный 1,3;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всп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увеличения фонда оплаты труда руководителей, зам</w:t>
      </w:r>
      <w:r w:rsidRPr="009765D6">
        <w:rPr>
          <w:rFonts w:ascii="PT Astra Serif" w:hAnsi="PT Astra Serif" w:cs="Times New Roman"/>
          <w:sz w:val="28"/>
          <w:szCs w:val="28"/>
        </w:rPr>
        <w:t>е</w:t>
      </w:r>
      <w:r w:rsidRPr="009765D6">
        <w:rPr>
          <w:rFonts w:ascii="PT Astra Serif" w:hAnsi="PT Astra Serif" w:cs="Times New Roman"/>
          <w:sz w:val="28"/>
          <w:szCs w:val="28"/>
        </w:rPr>
        <w:t>стителей руководителей муниципальных дошкольных образовательных орган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заций, деятельность которых связана с образовательным процессом, педагог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ческих работников, за исключением воспитателей (старших воспитателей) и учебно-вспомогательного персонала (младших воспитателей, помощников во</w:t>
      </w:r>
      <w:r w:rsidRPr="009765D6">
        <w:rPr>
          <w:rFonts w:ascii="PT Astra Serif" w:hAnsi="PT Astra Serif" w:cs="Times New Roman"/>
          <w:sz w:val="28"/>
          <w:szCs w:val="28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>питателей), равный 1,64;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комп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коэффициент, учитывающий выплаты компенсационного характера, равный 1,05;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гр</w:t>
      </w:r>
      <w:proofErr w:type="spellEnd"/>
      <w:r w:rsidRPr="009765D6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коэффициенты удорожания по видам групп в зависимости от катег</w:t>
      </w:r>
      <w:r w:rsidRPr="009765D6">
        <w:rPr>
          <w:rFonts w:ascii="PT Astra Serif" w:hAnsi="PT Astra Serif" w:cs="Times New Roman"/>
          <w:sz w:val="28"/>
          <w:szCs w:val="28"/>
        </w:rPr>
        <w:t>о</w:t>
      </w:r>
      <w:r w:rsidRPr="009765D6">
        <w:rPr>
          <w:rFonts w:ascii="PT Astra Serif" w:hAnsi="PT Astra Serif" w:cs="Times New Roman"/>
          <w:sz w:val="28"/>
          <w:szCs w:val="28"/>
        </w:rPr>
        <w:t xml:space="preserve">рии воспитанников, приведенные в </w:t>
      </w:r>
      <w:hyperlink w:anchor="P136">
        <w:r w:rsidRPr="009765D6">
          <w:rPr>
            <w:rFonts w:ascii="PT Astra Serif" w:hAnsi="PT Astra Serif" w:cs="Times New Roman"/>
            <w:sz w:val="28"/>
            <w:szCs w:val="28"/>
          </w:rPr>
          <w:t>таблице 1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настоящего приложения;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К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с</w:t>
      </w:r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9765D6">
        <w:rPr>
          <w:rFonts w:ascii="PT Astra Serif" w:hAnsi="PT Astra Serif" w:cs="Times New Roman"/>
          <w:sz w:val="28"/>
          <w:szCs w:val="28"/>
        </w:rPr>
        <w:t>н</w:t>
      </w:r>
      <w:r w:rsidRPr="009765D6">
        <w:rPr>
          <w:rFonts w:ascii="PT Astra Serif" w:hAnsi="PT Astra Serif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pacing w:val="-2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pacing w:val="-2"/>
          <w:sz w:val="28"/>
          <w:szCs w:val="28"/>
        </w:rPr>
        <w:t>Y</w:t>
      </w:r>
      <w:r w:rsidRPr="009765D6">
        <w:rPr>
          <w:rFonts w:ascii="PT Astra Serif" w:hAnsi="PT Astra Serif" w:cs="Times New Roman"/>
          <w:spacing w:val="-2"/>
          <w:sz w:val="28"/>
          <w:szCs w:val="28"/>
          <w:vertAlign w:val="subscript"/>
        </w:rPr>
        <w:t>vk</w:t>
      </w:r>
      <w:proofErr w:type="spellEnd"/>
      <w:r w:rsidRPr="009765D6">
        <w:rPr>
          <w:rFonts w:ascii="PT Astra Serif" w:hAnsi="PT Astra Serif" w:cs="Times New Roman"/>
          <w:spacing w:val="-2"/>
          <w:sz w:val="28"/>
          <w:szCs w:val="28"/>
        </w:rPr>
        <w:t xml:space="preserve"> - среднемесячная нагрузка одного воспитателя при работе с воспитанн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и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ками соответствующей категории, определяемая органом исполнительной власти области, осуществляющим управление в сфере образования, исходя из продо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л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жительности рабочего времени (нормы часов педагогической работы за ставку заработной платы) воспитателя в неделю в соответствии с федеральным закон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о</w:t>
      </w:r>
      <w:r w:rsidRPr="009765D6">
        <w:rPr>
          <w:rFonts w:ascii="PT Astra Serif" w:hAnsi="PT Astra Serif" w:cs="Times New Roman"/>
          <w:spacing w:val="-2"/>
          <w:sz w:val="28"/>
          <w:szCs w:val="28"/>
        </w:rPr>
        <w:t>дательством и количества недель в месяце;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lastRenderedPageBreak/>
        <w:t>N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gk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наполняемость дошкольной группы воспитанников k-ой категории в муниципальных дошкольных образовательных организациях в соответствии с </w:t>
      </w:r>
      <w:hyperlink w:anchor="P147">
        <w:r w:rsidRPr="009765D6">
          <w:rPr>
            <w:rFonts w:ascii="PT Astra Serif" w:hAnsi="PT Astra Serif" w:cs="Times New Roman"/>
            <w:sz w:val="28"/>
            <w:szCs w:val="28"/>
          </w:rPr>
          <w:t>таблицей 2</w:t>
        </w:r>
      </w:hyperlink>
      <w:r w:rsidRPr="009765D6">
        <w:rPr>
          <w:rFonts w:ascii="PT Astra Serif" w:hAnsi="PT Astra Serif" w:cs="Times New Roman"/>
          <w:sz w:val="28"/>
          <w:szCs w:val="28"/>
        </w:rPr>
        <w:t xml:space="preserve"> настоящего приложения;</w:t>
      </w:r>
    </w:p>
    <w:p w:rsidR="00C27063" w:rsidRPr="009765D6" w:rsidRDefault="00C27063" w:rsidP="00C2706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765D6">
        <w:rPr>
          <w:rFonts w:ascii="PT Astra Serif" w:hAnsi="PT Astra Serif" w:cs="Times New Roman"/>
          <w:sz w:val="28"/>
          <w:szCs w:val="28"/>
        </w:rPr>
        <w:t>K</w:t>
      </w:r>
      <w:r w:rsidRPr="009765D6">
        <w:rPr>
          <w:rFonts w:ascii="PT Astra Serif" w:hAnsi="PT Astra Serif" w:cs="Times New Roman"/>
          <w:sz w:val="28"/>
          <w:szCs w:val="28"/>
          <w:vertAlign w:val="subscript"/>
        </w:rPr>
        <w:t>ir</w:t>
      </w:r>
      <w:proofErr w:type="spellEnd"/>
      <w:r w:rsidRPr="009765D6">
        <w:rPr>
          <w:rFonts w:ascii="PT Astra Serif" w:hAnsi="PT Astra Serif" w:cs="Times New Roman"/>
          <w:sz w:val="28"/>
          <w:szCs w:val="28"/>
        </w:rPr>
        <w:t xml:space="preserve"> - коэффициент индексации (увеличения) окладов работников муниц</w:t>
      </w:r>
      <w:r w:rsidRPr="009765D6">
        <w:rPr>
          <w:rFonts w:ascii="PT Astra Serif" w:hAnsi="PT Astra Serif" w:cs="Times New Roman"/>
          <w:sz w:val="28"/>
          <w:szCs w:val="28"/>
        </w:rPr>
        <w:t>и</w:t>
      </w:r>
      <w:r w:rsidRPr="009765D6">
        <w:rPr>
          <w:rFonts w:ascii="PT Astra Serif" w:hAnsi="PT Astra Serif" w:cs="Times New Roman"/>
          <w:sz w:val="28"/>
          <w:szCs w:val="28"/>
        </w:rPr>
        <w:t>пальных дошкольных образовательных организаций, соответствующий размеру индексации должностных окладов (окладов) работников государственных к</w:t>
      </w:r>
      <w:r w:rsidRPr="009765D6">
        <w:rPr>
          <w:rFonts w:ascii="PT Astra Serif" w:hAnsi="PT Astra Serif" w:cs="Times New Roman"/>
          <w:sz w:val="28"/>
          <w:szCs w:val="28"/>
        </w:rPr>
        <w:t>а</w:t>
      </w:r>
      <w:r w:rsidRPr="009765D6">
        <w:rPr>
          <w:rFonts w:ascii="PT Astra Serif" w:hAnsi="PT Astra Serif" w:cs="Times New Roman"/>
          <w:sz w:val="28"/>
          <w:szCs w:val="28"/>
        </w:rPr>
        <w:t>зенных и бюджетных учреждений области, установленному Правительством области;</w:t>
      </w:r>
    </w:p>
    <w:p w:rsidR="00C27063" w:rsidRPr="009765D6" w:rsidRDefault="00C27063" w:rsidP="00C27063">
      <w:pPr>
        <w:pStyle w:val="ConsPlusNormal"/>
        <w:jc w:val="right"/>
        <w:outlineLvl w:val="0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Таблица 1</w:t>
      </w:r>
    </w:p>
    <w:p w:rsidR="00C27063" w:rsidRPr="009765D6" w:rsidRDefault="00C27063" w:rsidP="00C2706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27063" w:rsidRPr="009765D6" w:rsidRDefault="00C27063" w:rsidP="00C27063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bookmarkStart w:id="1" w:name="P136"/>
      <w:bookmarkEnd w:id="1"/>
      <w:r w:rsidRPr="009765D6">
        <w:rPr>
          <w:rFonts w:ascii="PT Astra Serif" w:hAnsi="PT Astra Serif" w:cs="Times New Roman"/>
          <w:sz w:val="28"/>
          <w:szCs w:val="28"/>
        </w:rPr>
        <w:t>Коэффициенты удорожания по видам групп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2551"/>
      </w:tblGrid>
      <w:tr w:rsidR="00C27063" w:rsidRPr="009765D6" w:rsidTr="009C3DC3">
        <w:trPr>
          <w:trHeight w:val="738"/>
        </w:trPr>
        <w:tc>
          <w:tcPr>
            <w:tcW w:w="6520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Виды групп</w:t>
            </w:r>
          </w:p>
        </w:tc>
        <w:tc>
          <w:tcPr>
            <w:tcW w:w="255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Коэффициенты удорожания услуги по видам групп</w:t>
            </w:r>
          </w:p>
        </w:tc>
      </w:tr>
      <w:tr w:rsidR="00C27063" w:rsidRPr="009765D6" w:rsidTr="009C3DC3">
        <w:tc>
          <w:tcPr>
            <w:tcW w:w="6520" w:type="dxa"/>
          </w:tcPr>
          <w:p w:rsidR="00C27063" w:rsidRPr="009765D6" w:rsidRDefault="00C27063" w:rsidP="009C3DC3">
            <w:pPr>
              <w:pStyle w:val="ConsPlusNormal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 xml:space="preserve">Общеразвивающие, </w:t>
            </w:r>
            <w:proofErr w:type="gramStart"/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оздоровительные</w:t>
            </w:r>
            <w:proofErr w:type="gramEnd"/>
            <w:r w:rsidRPr="009765D6">
              <w:rPr>
                <w:rFonts w:ascii="PT Astra Serif" w:hAnsi="PT Astra Serif" w:cs="Times New Roman"/>
                <w:sz w:val="24"/>
                <w:szCs w:val="28"/>
              </w:rPr>
              <w:t xml:space="preserve"> (для часто б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леющих детей)</w:t>
            </w:r>
          </w:p>
        </w:tc>
        <w:tc>
          <w:tcPr>
            <w:tcW w:w="255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1,0</w:t>
            </w:r>
          </w:p>
        </w:tc>
      </w:tr>
      <w:tr w:rsidR="00C27063" w:rsidRPr="009765D6" w:rsidTr="009C3DC3">
        <w:tc>
          <w:tcPr>
            <w:tcW w:w="6520" w:type="dxa"/>
          </w:tcPr>
          <w:p w:rsidR="00C27063" w:rsidRPr="009765D6" w:rsidRDefault="00C27063" w:rsidP="009C3DC3">
            <w:pPr>
              <w:pStyle w:val="ConsPlusNormal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Комбинированные или компенсирующие</w:t>
            </w:r>
          </w:p>
        </w:tc>
        <w:tc>
          <w:tcPr>
            <w:tcW w:w="255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1,2</w:t>
            </w:r>
          </w:p>
        </w:tc>
      </w:tr>
    </w:tbl>
    <w:p w:rsidR="00C27063" w:rsidRDefault="00C27063" w:rsidP="00C27063">
      <w:pPr>
        <w:pStyle w:val="ConsPlusNormal"/>
        <w:jc w:val="right"/>
        <w:outlineLvl w:val="0"/>
        <w:rPr>
          <w:rFonts w:ascii="PT Astra Serif" w:hAnsi="PT Astra Serif" w:cs="Times New Roman"/>
          <w:sz w:val="28"/>
          <w:szCs w:val="28"/>
          <w:lang w:val="en-US"/>
        </w:rPr>
      </w:pPr>
    </w:p>
    <w:p w:rsidR="00C27063" w:rsidRPr="009765D6" w:rsidRDefault="00C27063" w:rsidP="00C27063">
      <w:pPr>
        <w:pStyle w:val="ConsPlusNormal"/>
        <w:jc w:val="right"/>
        <w:outlineLvl w:val="0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Таблица 2</w:t>
      </w:r>
    </w:p>
    <w:p w:rsidR="00C27063" w:rsidRPr="009765D6" w:rsidRDefault="00C27063" w:rsidP="00C27063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bookmarkStart w:id="2" w:name="P147"/>
      <w:bookmarkEnd w:id="2"/>
      <w:r w:rsidRPr="009765D6">
        <w:rPr>
          <w:rFonts w:ascii="PT Astra Serif" w:hAnsi="PT Astra Serif" w:cs="Times New Roman"/>
          <w:sz w:val="28"/>
          <w:szCs w:val="28"/>
        </w:rPr>
        <w:t>Показатели наполняемости групп</w:t>
      </w:r>
    </w:p>
    <w:p w:rsidR="00C27063" w:rsidRPr="009765D6" w:rsidRDefault="00C27063" w:rsidP="00C27063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9765D6">
        <w:rPr>
          <w:rFonts w:ascii="PT Astra Serif" w:hAnsi="PT Astra Serif" w:cs="Times New Roman"/>
          <w:sz w:val="28"/>
          <w:szCs w:val="28"/>
        </w:rPr>
        <w:t>в муниципальных дошкольных образовательных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907"/>
        <w:gridCol w:w="1587"/>
        <w:gridCol w:w="1587"/>
        <w:gridCol w:w="1587"/>
        <w:gridCol w:w="1191"/>
        <w:gridCol w:w="1191"/>
      </w:tblGrid>
      <w:tr w:rsidR="00C27063" w:rsidRPr="009765D6" w:rsidTr="009C3DC3">
        <w:tc>
          <w:tcPr>
            <w:tcW w:w="6632" w:type="dxa"/>
            <w:gridSpan w:val="5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Наполняемость общеразвивающих групп, чел.</w:t>
            </w:r>
          </w:p>
        </w:tc>
        <w:tc>
          <w:tcPr>
            <w:tcW w:w="2382" w:type="dxa"/>
            <w:gridSpan w:val="2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Наполня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е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мость комбинир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ванных, компенс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и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рующих, оздоров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и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тельных (для часто болеющих детей) групп, чел.</w:t>
            </w:r>
          </w:p>
        </w:tc>
      </w:tr>
      <w:tr w:rsidR="00C27063" w:rsidRPr="009765D6" w:rsidTr="009C3DC3">
        <w:tc>
          <w:tcPr>
            <w:tcW w:w="964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 во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з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расте до трех лет</w:t>
            </w:r>
          </w:p>
        </w:tc>
        <w:tc>
          <w:tcPr>
            <w:tcW w:w="90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 во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з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расте трех и более лет</w:t>
            </w:r>
          </w:p>
        </w:tc>
        <w:tc>
          <w:tcPr>
            <w:tcW w:w="158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разн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возрастные группы для детей любых двух возра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с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тов (от двух месяцев до трех лет)</w:t>
            </w:r>
          </w:p>
        </w:tc>
        <w:tc>
          <w:tcPr>
            <w:tcW w:w="158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разн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возрастные группы для детей любых двух возра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с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тов (от трех до семи лет)</w:t>
            </w:r>
          </w:p>
        </w:tc>
        <w:tc>
          <w:tcPr>
            <w:tcW w:w="158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разн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возрастные группы для детей любых трех возра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с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тов (от трех до семи лет)</w:t>
            </w:r>
          </w:p>
        </w:tc>
        <w:tc>
          <w:tcPr>
            <w:tcW w:w="119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 возрасте до трех лет</w:t>
            </w:r>
          </w:p>
        </w:tc>
        <w:tc>
          <w:tcPr>
            <w:tcW w:w="119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в возрасте трех и б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о</w:t>
            </w:r>
            <w:r w:rsidRPr="009765D6">
              <w:rPr>
                <w:rFonts w:ascii="PT Astra Serif" w:hAnsi="PT Astra Serif" w:cs="Times New Roman"/>
                <w:sz w:val="24"/>
                <w:szCs w:val="28"/>
              </w:rPr>
              <w:t>лее лет</w:t>
            </w:r>
          </w:p>
        </w:tc>
      </w:tr>
      <w:tr w:rsidR="00C27063" w:rsidRPr="009765D6" w:rsidTr="009C3DC3">
        <w:tc>
          <w:tcPr>
            <w:tcW w:w="964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15</w:t>
            </w:r>
          </w:p>
        </w:tc>
        <w:tc>
          <w:tcPr>
            <w:tcW w:w="90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20</w:t>
            </w:r>
          </w:p>
        </w:tc>
        <w:tc>
          <w:tcPr>
            <w:tcW w:w="158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8</w:t>
            </w:r>
          </w:p>
        </w:tc>
        <w:tc>
          <w:tcPr>
            <w:tcW w:w="158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15</w:t>
            </w:r>
          </w:p>
        </w:tc>
        <w:tc>
          <w:tcPr>
            <w:tcW w:w="1587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10</w:t>
            </w:r>
          </w:p>
        </w:tc>
        <w:tc>
          <w:tcPr>
            <w:tcW w:w="119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10</w:t>
            </w:r>
          </w:p>
        </w:tc>
        <w:tc>
          <w:tcPr>
            <w:tcW w:w="1191" w:type="dxa"/>
          </w:tcPr>
          <w:p w:rsidR="00C27063" w:rsidRPr="009765D6" w:rsidRDefault="00C27063" w:rsidP="009C3D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9765D6">
              <w:rPr>
                <w:rFonts w:ascii="PT Astra Serif" w:hAnsi="PT Astra Serif" w:cs="Times New Roman"/>
                <w:sz w:val="24"/>
                <w:szCs w:val="28"/>
              </w:rPr>
              <w:t>15</w:t>
            </w:r>
          </w:p>
        </w:tc>
      </w:tr>
    </w:tbl>
    <w:p w:rsidR="00C27063" w:rsidRPr="009765D6" w:rsidRDefault="00C27063" w:rsidP="00C27063">
      <w:pPr>
        <w:rPr>
          <w:szCs w:val="28"/>
        </w:rPr>
      </w:pPr>
    </w:p>
    <w:p w:rsidR="007A720C" w:rsidRPr="00C27063" w:rsidRDefault="007A720C" w:rsidP="00C27063">
      <w:bookmarkStart w:id="3" w:name="_GoBack"/>
      <w:bookmarkEnd w:id="3"/>
    </w:p>
    <w:sectPr w:rsidR="007A720C" w:rsidRPr="00C27063" w:rsidSect="00944F5F">
      <w:headerReference w:type="even" r:id="rId45"/>
      <w:headerReference w:type="default" r:id="rId4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7063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57793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4DAC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B3C5F"/>
    <w:rsid w:val="006B6762"/>
    <w:rsid w:val="006C13D0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27063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0F66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EF4D9B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link w:val="aff1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2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157793"/>
  </w:style>
  <w:style w:type="character" w:customStyle="1" w:styleId="aff1">
    <w:name w:val="Без интервала Знак"/>
    <w:link w:val="aff0"/>
    <w:uiPriority w:val="1"/>
    <w:rsid w:val="0015779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5779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link w:val="aff1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2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157793"/>
  </w:style>
  <w:style w:type="character" w:customStyle="1" w:styleId="aff1">
    <w:name w:val="Без интервала Знак"/>
    <w:link w:val="aff0"/>
    <w:uiPriority w:val="1"/>
    <w:rsid w:val="0015779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5779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129344" TargetMode="External"/><Relationship Id="rId18" Type="http://schemas.openxmlformats.org/officeDocument/2006/relationships/hyperlink" Target="https://login.consultant.ru/link/?req=doc&amp;base=LAW&amp;n=470336&amp;dst=418" TargetMode="External"/><Relationship Id="rId26" Type="http://schemas.openxmlformats.org/officeDocument/2006/relationships/hyperlink" Target="https://login.consultant.ru/link/?req=doc&amp;base=LAW&amp;n=470336&amp;dst=419" TargetMode="External"/><Relationship Id="rId39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0336&amp;dst=418" TargetMode="External"/><Relationship Id="rId34" Type="http://schemas.openxmlformats.org/officeDocument/2006/relationships/hyperlink" Target="https://login.consultant.ru/link/?req=doc&amp;base=RLAW358&amp;n=167029&amp;dst=100012" TargetMode="External"/><Relationship Id="rId42" Type="http://schemas.openxmlformats.org/officeDocument/2006/relationships/image" Target="media/image15.wmf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129344" TargetMode="External"/><Relationship Id="rId17" Type="http://schemas.openxmlformats.org/officeDocument/2006/relationships/image" Target="media/image3.wmf"/><Relationship Id="rId25" Type="http://schemas.openxmlformats.org/officeDocument/2006/relationships/hyperlink" Target="https://login.consultant.ru/link/?req=doc&amp;base=LAW&amp;n=470336&amp;dst=894" TargetMode="External"/><Relationship Id="rId33" Type="http://schemas.openxmlformats.org/officeDocument/2006/relationships/image" Target="media/image8.wmf"/><Relationship Id="rId38" Type="http://schemas.openxmlformats.org/officeDocument/2006/relationships/image" Target="media/image11.wmf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hyperlink" Target="https://login.consultant.ru/link/?req=doc&amp;base=LAW&amp;n=470336&amp;dst=419" TargetMode="External"/><Relationship Id="rId29" Type="http://schemas.openxmlformats.org/officeDocument/2006/relationships/image" Target="media/image6.wmf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358&amp;n=167029&amp;dst=100016" TargetMode="External"/><Relationship Id="rId24" Type="http://schemas.openxmlformats.org/officeDocument/2006/relationships/hyperlink" Target="https://login.consultant.ru/link/?req=doc&amp;base=LAW&amp;n=470336&amp;dst=418" TargetMode="External"/><Relationship Id="rId32" Type="http://schemas.openxmlformats.org/officeDocument/2006/relationships/image" Target="media/image7.wmf"/><Relationship Id="rId37" Type="http://schemas.openxmlformats.org/officeDocument/2006/relationships/image" Target="media/image10.wmf"/><Relationship Id="rId40" Type="http://schemas.openxmlformats.org/officeDocument/2006/relationships/image" Target="media/image13.wmf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29344" TargetMode="External"/><Relationship Id="rId23" Type="http://schemas.openxmlformats.org/officeDocument/2006/relationships/hyperlink" Target="https://login.consultant.ru/link/?req=doc&amp;base=LAW&amp;n=470336&amp;dst=419" TargetMode="External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10" Type="http://schemas.openxmlformats.org/officeDocument/2006/relationships/hyperlink" Target="https://login.consultant.ru/link/?req=doc&amp;base=RLAW358&amp;n=167029&amp;dst=100012" TargetMode="External"/><Relationship Id="rId19" Type="http://schemas.openxmlformats.org/officeDocument/2006/relationships/hyperlink" Target="https://login.consultant.ru/link/?req=doc&amp;base=LAW&amp;n=470336&amp;dst=894" TargetMode="External"/><Relationship Id="rId31" Type="http://schemas.openxmlformats.org/officeDocument/2006/relationships/hyperlink" Target="https://login.consultant.ru/link/?req=doc&amp;base=RLAW358&amp;n=167029&amp;dst=100016" TargetMode="External"/><Relationship Id="rId44" Type="http://schemas.openxmlformats.org/officeDocument/2006/relationships/image" Target="media/image1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s://login.consultant.ru/link/?req=doc&amp;base=LAW&amp;n=129344" TargetMode="External"/><Relationship Id="rId22" Type="http://schemas.openxmlformats.org/officeDocument/2006/relationships/hyperlink" Target="https://login.consultant.ru/link/?req=doc&amp;base=LAW&amp;n=470336&amp;dst=894" TargetMode="External"/><Relationship Id="rId27" Type="http://schemas.openxmlformats.org/officeDocument/2006/relationships/image" Target="media/image4.wmf"/><Relationship Id="rId30" Type="http://schemas.openxmlformats.org/officeDocument/2006/relationships/hyperlink" Target="https://login.consultant.ru/link/?req=doc&amp;base=RLAW358&amp;n=167029&amp;dst=100012" TargetMode="External"/><Relationship Id="rId35" Type="http://schemas.openxmlformats.org/officeDocument/2006/relationships/hyperlink" Target="https://login.consultant.ru/link/?req=doc&amp;base=RLAW358&amp;n=167029&amp;dst=100016" TargetMode="External"/><Relationship Id="rId43" Type="http://schemas.openxmlformats.org/officeDocument/2006/relationships/image" Target="media/image16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F217-CAF5-4619-99ED-B5BC910C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3088</Words>
  <Characters>24781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</cp:revision>
  <cp:lastPrinted>2018-10-08T07:21:00Z</cp:lastPrinted>
  <dcterms:created xsi:type="dcterms:W3CDTF">2021-10-11T10:55:00Z</dcterms:created>
  <dcterms:modified xsi:type="dcterms:W3CDTF">2024-10-17T07:44:00Z</dcterms:modified>
</cp:coreProperties>
</file>